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43" w:rsidRPr="00735E43" w:rsidRDefault="00735E43" w:rsidP="00735E43">
      <w:pPr>
        <w:pStyle w:val="NoSpacing"/>
        <w:spacing w:line="360" w:lineRule="auto"/>
        <w:rPr>
          <w:rFonts w:asciiTheme="majorBidi" w:hAnsiTheme="majorBidi" w:cstheme="majorBidi"/>
          <w:color w:val="808080" w:themeColor="background1" w:themeShade="80"/>
          <w:sz w:val="28"/>
          <w:szCs w:val="28"/>
        </w:rPr>
      </w:pPr>
      <w:r w:rsidRPr="00735E43">
        <w:rPr>
          <w:rFonts w:asciiTheme="majorBidi" w:hAnsiTheme="majorBidi" w:cstheme="majorBidi"/>
          <w:color w:val="808080" w:themeColor="background1" w:themeShade="80"/>
          <w:sz w:val="28"/>
          <w:szCs w:val="28"/>
        </w:rPr>
        <w:t xml:space="preserve">Salahaddin University - Erbil </w:t>
      </w:r>
    </w:p>
    <w:p w:rsidR="00735E43" w:rsidRPr="00735E43" w:rsidRDefault="00735E43" w:rsidP="00735E43">
      <w:pPr>
        <w:pStyle w:val="NoSpacing"/>
        <w:spacing w:line="360" w:lineRule="auto"/>
        <w:rPr>
          <w:rFonts w:asciiTheme="majorBidi" w:hAnsiTheme="majorBidi" w:cstheme="majorBidi"/>
          <w:color w:val="808080" w:themeColor="background1" w:themeShade="80"/>
          <w:sz w:val="28"/>
          <w:szCs w:val="28"/>
        </w:rPr>
      </w:pPr>
      <w:r w:rsidRPr="00735E43">
        <w:rPr>
          <w:rFonts w:asciiTheme="majorBidi" w:hAnsiTheme="majorBidi" w:cstheme="majorBidi"/>
          <w:color w:val="808080" w:themeColor="background1" w:themeShade="80"/>
          <w:sz w:val="28"/>
          <w:szCs w:val="28"/>
        </w:rPr>
        <w:t>College of Agricultural Sciences Engineering</w:t>
      </w:r>
    </w:p>
    <w:p w:rsidR="00735E43" w:rsidRPr="00735E43" w:rsidRDefault="00735E43" w:rsidP="00735E43">
      <w:pPr>
        <w:pStyle w:val="NoSpacing"/>
        <w:spacing w:line="360" w:lineRule="auto"/>
        <w:rPr>
          <w:rFonts w:asciiTheme="majorBidi" w:hAnsiTheme="majorBidi" w:cstheme="majorBidi"/>
          <w:color w:val="808080" w:themeColor="background1" w:themeShade="80"/>
          <w:sz w:val="28"/>
          <w:szCs w:val="28"/>
        </w:rPr>
      </w:pPr>
      <w:r w:rsidRPr="00735E43">
        <w:rPr>
          <w:rFonts w:asciiTheme="majorBidi" w:hAnsiTheme="majorBidi" w:cstheme="majorBidi"/>
          <w:color w:val="808080" w:themeColor="background1" w:themeShade="80"/>
          <w:sz w:val="28"/>
          <w:szCs w:val="28"/>
        </w:rPr>
        <w:t>Food Technology Department</w:t>
      </w:r>
    </w:p>
    <w:p w:rsidR="00735E43" w:rsidRPr="00735E43" w:rsidRDefault="00735E43" w:rsidP="00735E43">
      <w:pPr>
        <w:pStyle w:val="NoSpacing"/>
        <w:spacing w:line="360" w:lineRule="auto"/>
        <w:rPr>
          <w:rFonts w:asciiTheme="majorBidi" w:hAnsiTheme="majorBidi" w:cstheme="majorBidi"/>
          <w:color w:val="808080" w:themeColor="background1" w:themeShade="80"/>
          <w:sz w:val="28"/>
          <w:szCs w:val="28"/>
        </w:rPr>
      </w:pPr>
      <w:r w:rsidRPr="00735E43">
        <w:rPr>
          <w:rFonts w:asciiTheme="majorBidi" w:hAnsiTheme="majorBidi" w:cstheme="majorBidi"/>
          <w:color w:val="808080" w:themeColor="background1" w:themeShade="80"/>
          <w:sz w:val="28"/>
          <w:szCs w:val="28"/>
        </w:rPr>
        <w:t>Third year</w:t>
      </w:r>
    </w:p>
    <w:p w:rsidR="00735E43" w:rsidRPr="00735E43" w:rsidRDefault="00735E43" w:rsidP="00735E43">
      <w:pPr>
        <w:pStyle w:val="NoSpacing"/>
        <w:spacing w:line="360" w:lineRule="auto"/>
        <w:rPr>
          <w:rFonts w:asciiTheme="majorBidi" w:hAnsiTheme="majorBidi" w:cstheme="majorBidi"/>
          <w:color w:val="808080" w:themeColor="background1" w:themeShade="80"/>
          <w:sz w:val="28"/>
          <w:szCs w:val="28"/>
        </w:rPr>
      </w:pPr>
      <w:r w:rsidRPr="00735E43">
        <w:rPr>
          <w:rFonts w:asciiTheme="majorBidi" w:hAnsiTheme="majorBidi" w:cstheme="majorBidi"/>
          <w:color w:val="808080" w:themeColor="background1" w:themeShade="80"/>
          <w:sz w:val="28"/>
          <w:szCs w:val="28"/>
        </w:rPr>
        <w:lastRenderedPageBreak/>
        <w:t>F.P.E. (Practical)</w:t>
      </w:r>
    </w:p>
    <w:p w:rsidR="00735E43" w:rsidRDefault="00735E43" w:rsidP="00735E43">
      <w:pPr>
        <w:pStyle w:val="NoSpacing"/>
        <w:spacing w:line="360" w:lineRule="auto"/>
        <w:rPr>
          <w:rFonts w:asciiTheme="majorBidi" w:hAnsiTheme="majorBidi" w:cstheme="majorBidi"/>
          <w:color w:val="808080" w:themeColor="background1" w:themeShade="80"/>
          <w:sz w:val="28"/>
          <w:szCs w:val="28"/>
        </w:rPr>
      </w:pPr>
      <w:r w:rsidRPr="00735E43">
        <w:rPr>
          <w:rFonts w:asciiTheme="majorBidi" w:hAnsiTheme="majorBidi" w:cstheme="majorBidi"/>
          <w:color w:val="808080" w:themeColor="background1" w:themeShade="80"/>
          <w:sz w:val="28"/>
          <w:szCs w:val="28"/>
        </w:rPr>
        <w:t xml:space="preserve">2021-2022 </w:t>
      </w:r>
    </w:p>
    <w:p w:rsidR="003A3DAD" w:rsidRDefault="003A3DAD" w:rsidP="00735E43">
      <w:pPr>
        <w:pStyle w:val="NoSpacing"/>
        <w:spacing w:line="360" w:lineRule="auto"/>
        <w:rPr>
          <w:rFonts w:asciiTheme="majorBidi" w:hAnsiTheme="majorBidi" w:cstheme="majorBidi"/>
          <w:color w:val="808080" w:themeColor="background1" w:themeShade="80"/>
          <w:sz w:val="28"/>
          <w:szCs w:val="28"/>
        </w:rPr>
      </w:pPr>
      <w:r>
        <w:rPr>
          <w:rFonts w:asciiTheme="majorBidi" w:hAnsiTheme="majorBidi" w:cstheme="majorBidi"/>
          <w:color w:val="808080" w:themeColor="background1" w:themeShade="80"/>
          <w:sz w:val="28"/>
          <w:szCs w:val="28"/>
        </w:rPr>
        <w:t>3 Hours</w:t>
      </w:r>
    </w:p>
    <w:p w:rsidR="003A3DAD" w:rsidRPr="00735E43" w:rsidRDefault="003A3DAD" w:rsidP="00735E43">
      <w:pPr>
        <w:pStyle w:val="NoSpacing"/>
        <w:spacing w:line="360" w:lineRule="auto"/>
        <w:rPr>
          <w:rFonts w:asciiTheme="majorBidi" w:hAnsiTheme="majorBidi" w:cstheme="majorBidi"/>
          <w:color w:val="808080" w:themeColor="background1" w:themeShade="80"/>
          <w:sz w:val="28"/>
          <w:szCs w:val="28"/>
        </w:rPr>
        <w:sectPr w:rsidR="003A3DAD" w:rsidRPr="00735E43" w:rsidSect="00735E43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num="2" w:space="1152" w:equalWidth="0">
            <w:col w:w="5184" w:space="1152"/>
            <w:col w:w="3024"/>
          </w:cols>
          <w:docGrid w:linePitch="360"/>
        </w:sectPr>
      </w:pPr>
      <w:r>
        <w:rPr>
          <w:rFonts w:asciiTheme="majorBidi" w:hAnsiTheme="majorBidi" w:cstheme="majorBidi"/>
          <w:color w:val="808080" w:themeColor="background1" w:themeShade="80"/>
          <w:sz w:val="28"/>
          <w:szCs w:val="28"/>
        </w:rPr>
        <w:t>Mrs. Darwin Mohammed</w:t>
      </w:r>
    </w:p>
    <w:p w:rsidR="00735E43" w:rsidRDefault="00735E43" w:rsidP="00735E43">
      <w:pPr>
        <w:pStyle w:val="NoSpacing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9FD59" wp14:editId="1FA8F5CF">
                <wp:simplePos x="0" y="0"/>
                <wp:positionH relativeFrom="margin">
                  <wp:posOffset>-116535</wp:posOffset>
                </wp:positionH>
                <wp:positionV relativeFrom="paragraph">
                  <wp:posOffset>52705</wp:posOffset>
                </wp:positionV>
                <wp:extent cx="6126480" cy="0"/>
                <wp:effectExtent l="0" t="1905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0D13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2pt,4.15pt" to="473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" strokecolor="#7f7f7f [1612]" strokeweight="2.25pt">
                <v:stroke joinstyle="miter"/>
                <w10:wrap anchorx="margin"/>
              </v:line>
            </w:pict>
          </mc:Fallback>
        </mc:AlternateContent>
      </w:r>
    </w:p>
    <w:p w:rsidR="00735E43" w:rsidRDefault="000C313E" w:rsidP="000C313E">
      <w:pPr>
        <w:pStyle w:val="NoSpacing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Lecture 5</w:t>
      </w:r>
      <w:r w:rsidR="00735E43" w:rsidRPr="00735E43">
        <w:rPr>
          <w:rFonts w:asciiTheme="majorBidi" w:hAnsiTheme="majorBidi" w:cstheme="majorBidi"/>
          <w:b/>
          <w:bCs/>
          <w:sz w:val="28"/>
          <w:szCs w:val="28"/>
        </w:rPr>
        <w:t xml:space="preserve"> \ </w:t>
      </w:r>
      <w:r>
        <w:rPr>
          <w:rFonts w:asciiTheme="majorBidi" w:hAnsiTheme="majorBidi" w:cstheme="majorBidi"/>
          <w:b/>
          <w:bCs/>
          <w:sz w:val="28"/>
          <w:szCs w:val="28"/>
        </w:rPr>
        <w:t>Refrigeration</w:t>
      </w:r>
    </w:p>
    <w:p w:rsidR="00537491" w:rsidRDefault="00537491" w:rsidP="000C313E">
      <w:pPr>
        <w:pStyle w:val="NoSpacing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:rsidR="002A52A7" w:rsidRDefault="009473FD" w:rsidP="000248C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9473FD">
        <w:rPr>
          <w:rFonts w:asciiTheme="majorBidi" w:hAnsiTheme="majorBidi" w:cstheme="majorBidi"/>
          <w:sz w:val="28"/>
          <w:szCs w:val="28"/>
        </w:rPr>
        <w:t>Cooling is a fundamental operation in food</w:t>
      </w:r>
      <w:r w:rsidRPr="009473FD">
        <w:rPr>
          <w:rFonts w:asciiTheme="majorBidi" w:hAnsiTheme="majorBidi" w:cstheme="majorBidi"/>
          <w:sz w:val="28"/>
          <w:szCs w:val="28"/>
        </w:rPr>
        <w:t xml:space="preserve"> </w:t>
      </w:r>
      <w:r w:rsidRPr="009473FD">
        <w:rPr>
          <w:rFonts w:asciiTheme="majorBidi" w:hAnsiTheme="majorBidi" w:cstheme="majorBidi"/>
          <w:sz w:val="28"/>
          <w:szCs w:val="28"/>
        </w:rPr>
        <w:t>processing and preservation. Removal of heat</w:t>
      </w:r>
      <w:r w:rsidRPr="009473FD">
        <w:rPr>
          <w:rFonts w:asciiTheme="majorBidi" w:hAnsiTheme="majorBidi" w:cstheme="majorBidi"/>
          <w:sz w:val="28"/>
          <w:szCs w:val="28"/>
        </w:rPr>
        <w:t xml:space="preserve"> </w:t>
      </w:r>
      <w:r w:rsidRPr="009473FD">
        <w:rPr>
          <w:rFonts w:asciiTheme="majorBidi" w:hAnsiTheme="majorBidi" w:cstheme="majorBidi"/>
          <w:sz w:val="28"/>
          <w:szCs w:val="28"/>
        </w:rPr>
        <w:t>could involve either the transfer of eat from</w:t>
      </w:r>
      <w:r w:rsidRPr="009473FD">
        <w:rPr>
          <w:rFonts w:asciiTheme="majorBidi" w:hAnsiTheme="majorBidi" w:cstheme="majorBidi"/>
          <w:sz w:val="28"/>
          <w:szCs w:val="28"/>
        </w:rPr>
        <w:t xml:space="preserve"> </w:t>
      </w:r>
      <w:r w:rsidRPr="009473FD">
        <w:rPr>
          <w:rFonts w:asciiTheme="majorBidi" w:hAnsiTheme="majorBidi" w:cstheme="majorBidi"/>
          <w:sz w:val="28"/>
          <w:szCs w:val="28"/>
        </w:rPr>
        <w:t>one fluid to another or from a solid to a fluid, or</w:t>
      </w:r>
      <w:r w:rsidRPr="009473FD">
        <w:rPr>
          <w:rFonts w:asciiTheme="majorBidi" w:hAnsiTheme="majorBidi" w:cstheme="majorBidi"/>
          <w:sz w:val="28"/>
          <w:szCs w:val="28"/>
        </w:rPr>
        <w:t xml:space="preserve"> </w:t>
      </w:r>
      <w:r w:rsidRPr="009473FD">
        <w:rPr>
          <w:rFonts w:asciiTheme="majorBidi" w:hAnsiTheme="majorBidi" w:cstheme="majorBidi"/>
          <w:sz w:val="28"/>
          <w:szCs w:val="28"/>
        </w:rPr>
        <w:t>it could be accomplished by adiabatic vaporization</w:t>
      </w:r>
      <w:r w:rsidRPr="009473FD">
        <w:rPr>
          <w:rFonts w:asciiTheme="majorBidi" w:hAnsiTheme="majorBidi" w:cstheme="majorBidi"/>
          <w:sz w:val="28"/>
          <w:szCs w:val="28"/>
        </w:rPr>
        <w:t xml:space="preserve"> from liquid </w:t>
      </w:r>
      <w:r w:rsidRPr="009473FD">
        <w:rPr>
          <w:rFonts w:asciiTheme="majorBidi" w:hAnsiTheme="majorBidi" w:cstheme="majorBidi"/>
          <w:sz w:val="28"/>
          <w:szCs w:val="28"/>
        </w:rPr>
        <w:t>water. Knowledge of the</w:t>
      </w:r>
      <w:r w:rsidRPr="009473FD">
        <w:rPr>
          <w:rFonts w:asciiTheme="majorBidi" w:hAnsiTheme="majorBidi" w:cstheme="majorBidi"/>
          <w:sz w:val="28"/>
          <w:szCs w:val="28"/>
        </w:rPr>
        <w:t xml:space="preserve"> </w:t>
      </w:r>
      <w:r w:rsidRPr="009473FD">
        <w:rPr>
          <w:rFonts w:asciiTheme="majorBidi" w:hAnsiTheme="majorBidi" w:cstheme="majorBidi"/>
          <w:sz w:val="28"/>
          <w:szCs w:val="28"/>
        </w:rPr>
        <w:t>principles of heat transfer is an essential prerequisite</w:t>
      </w:r>
      <w:r w:rsidRPr="009473FD">
        <w:rPr>
          <w:rFonts w:asciiTheme="majorBidi" w:hAnsiTheme="majorBidi" w:cstheme="majorBidi"/>
          <w:sz w:val="28"/>
          <w:szCs w:val="28"/>
        </w:rPr>
        <w:t xml:space="preserve"> </w:t>
      </w:r>
      <w:r w:rsidRPr="009473FD">
        <w:rPr>
          <w:rFonts w:asciiTheme="majorBidi" w:hAnsiTheme="majorBidi" w:cstheme="majorBidi"/>
          <w:sz w:val="28"/>
          <w:szCs w:val="28"/>
        </w:rPr>
        <w:t xml:space="preserve">to the understanding of the design and </w:t>
      </w:r>
      <w:r>
        <w:rPr>
          <w:rFonts w:asciiTheme="majorBidi" w:hAnsiTheme="majorBidi" w:cstheme="majorBidi"/>
          <w:sz w:val="28"/>
          <w:szCs w:val="28"/>
        </w:rPr>
        <w:t>o</w:t>
      </w:r>
      <w:r w:rsidRPr="009473FD">
        <w:rPr>
          <w:rFonts w:asciiTheme="majorBidi" w:hAnsiTheme="majorBidi" w:cstheme="majorBidi"/>
          <w:sz w:val="28"/>
          <w:szCs w:val="28"/>
        </w:rPr>
        <w:t>peration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473FD">
        <w:rPr>
          <w:rFonts w:asciiTheme="majorBidi" w:hAnsiTheme="majorBidi" w:cstheme="majorBidi"/>
          <w:sz w:val="28"/>
          <w:szCs w:val="28"/>
        </w:rPr>
        <w:t>of refrigeration systems.</w:t>
      </w:r>
    </w:p>
    <w:p w:rsidR="000248CE" w:rsidRDefault="000248CE" w:rsidP="000248C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0248CE">
        <w:rPr>
          <w:rFonts w:asciiTheme="majorBidi" w:hAnsiTheme="majorBidi" w:cstheme="majorBidi"/>
          <w:sz w:val="28"/>
          <w:szCs w:val="28"/>
        </w:rPr>
        <w:t>When heat has to be removed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48CE">
        <w:rPr>
          <w:rFonts w:asciiTheme="majorBidi" w:hAnsiTheme="majorBidi" w:cstheme="majorBidi"/>
          <w:sz w:val="28"/>
          <w:szCs w:val="28"/>
        </w:rPr>
        <w:t>from a system continuously, at temperatures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48CE">
        <w:rPr>
          <w:rFonts w:asciiTheme="majorBidi" w:hAnsiTheme="majorBidi" w:cstheme="majorBidi"/>
          <w:sz w:val="28"/>
          <w:szCs w:val="28"/>
        </w:rPr>
        <w:t>below ambient and for prolonged periods,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48CE">
        <w:rPr>
          <w:rFonts w:asciiTheme="majorBidi" w:hAnsiTheme="majorBidi" w:cstheme="majorBidi"/>
          <w:sz w:val="28"/>
          <w:szCs w:val="28"/>
        </w:rPr>
        <w:t>mechanical refrigeration system acts as a pump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48CE">
        <w:rPr>
          <w:rFonts w:asciiTheme="majorBidi" w:hAnsiTheme="majorBidi" w:cstheme="majorBidi"/>
          <w:sz w:val="28"/>
          <w:szCs w:val="28"/>
        </w:rPr>
        <w:t>that extracts heat at low temperatures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48CE">
        <w:rPr>
          <w:rFonts w:asciiTheme="majorBidi" w:hAnsiTheme="majorBidi" w:cstheme="majorBidi"/>
          <w:sz w:val="28"/>
          <w:szCs w:val="28"/>
        </w:rPr>
        <w:t>transfers this heat to another part of the system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48CE">
        <w:rPr>
          <w:rFonts w:asciiTheme="majorBidi" w:hAnsiTheme="majorBidi" w:cstheme="majorBidi"/>
          <w:sz w:val="28"/>
          <w:szCs w:val="28"/>
        </w:rPr>
        <w:t>where it is eventually dissipated to the surroundings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48CE">
        <w:rPr>
          <w:rFonts w:asciiTheme="majorBidi" w:hAnsiTheme="majorBidi" w:cstheme="majorBidi"/>
          <w:sz w:val="28"/>
          <w:szCs w:val="28"/>
        </w:rPr>
        <w:t>at a higher temperature. The operation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48CE">
        <w:rPr>
          <w:rFonts w:asciiTheme="majorBidi" w:hAnsiTheme="majorBidi" w:cstheme="majorBidi"/>
          <w:sz w:val="28"/>
          <w:szCs w:val="28"/>
        </w:rPr>
        <w:t>requires energy, and a well-designed system will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48CE">
        <w:rPr>
          <w:rFonts w:asciiTheme="majorBidi" w:hAnsiTheme="majorBidi" w:cstheme="majorBidi"/>
          <w:sz w:val="28"/>
          <w:szCs w:val="28"/>
        </w:rPr>
        <w:t>allow the maximum removal of heat at minimum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48CE">
        <w:rPr>
          <w:rFonts w:asciiTheme="majorBidi" w:hAnsiTheme="majorBidi" w:cstheme="majorBidi"/>
          <w:sz w:val="28"/>
          <w:szCs w:val="28"/>
        </w:rPr>
        <w:t>energy cost.</w:t>
      </w:r>
    </w:p>
    <w:p w:rsidR="00FD30BE" w:rsidRDefault="00FD30BE" w:rsidP="00FD30BE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248CE" w:rsidRPr="00FD30BE" w:rsidRDefault="000248CE" w:rsidP="00FD30BE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30BE">
        <w:rPr>
          <w:rFonts w:asciiTheme="majorBidi" w:hAnsiTheme="majorBidi" w:cstheme="majorBidi"/>
          <w:b/>
          <w:bCs/>
          <w:sz w:val="28"/>
          <w:szCs w:val="28"/>
        </w:rPr>
        <w:t>Refrigerants:</w:t>
      </w:r>
    </w:p>
    <w:p w:rsidR="000248CE" w:rsidRDefault="000248CE" w:rsidP="00FD30B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FD30BE" w:rsidRPr="00FD30BE">
        <w:rPr>
          <w:rFonts w:asciiTheme="majorBidi" w:hAnsiTheme="majorBidi" w:cstheme="majorBidi"/>
          <w:sz w:val="28"/>
          <w:szCs w:val="28"/>
        </w:rPr>
        <w:t>R</w:t>
      </w:r>
      <w:r w:rsidR="00FD30BE" w:rsidRPr="00FD30BE">
        <w:rPr>
          <w:rFonts w:asciiTheme="majorBidi" w:hAnsiTheme="majorBidi" w:cstheme="majorBidi"/>
          <w:sz w:val="28"/>
          <w:szCs w:val="28"/>
        </w:rPr>
        <w:t xml:space="preserve">efrigerant </w:t>
      </w:r>
      <w:r w:rsidR="00FD30BE" w:rsidRPr="00FD30BE">
        <w:rPr>
          <w:rFonts w:asciiTheme="majorBidi" w:hAnsiTheme="majorBidi" w:cstheme="majorBidi"/>
          <w:sz w:val="28"/>
          <w:szCs w:val="28"/>
        </w:rPr>
        <w:t xml:space="preserve">is a </w:t>
      </w:r>
      <w:r w:rsidR="00FD30BE" w:rsidRPr="00FD30BE">
        <w:rPr>
          <w:rFonts w:asciiTheme="majorBidi" w:hAnsiTheme="majorBidi" w:cstheme="majorBidi"/>
          <w:sz w:val="28"/>
          <w:szCs w:val="28"/>
        </w:rPr>
        <w:t>fluid that is continuously</w:t>
      </w:r>
      <w:r w:rsidR="00FD30BE" w:rsidRPr="00FD30BE">
        <w:rPr>
          <w:rFonts w:asciiTheme="majorBidi" w:hAnsiTheme="majorBidi" w:cstheme="majorBidi"/>
          <w:sz w:val="28"/>
          <w:szCs w:val="28"/>
        </w:rPr>
        <w:t xml:space="preserve"> </w:t>
      </w:r>
      <w:r w:rsidR="00FD30BE" w:rsidRPr="00FD30BE">
        <w:rPr>
          <w:rFonts w:asciiTheme="majorBidi" w:hAnsiTheme="majorBidi" w:cstheme="majorBidi"/>
          <w:sz w:val="28"/>
          <w:szCs w:val="28"/>
        </w:rPr>
        <w:t xml:space="preserve">recirculated through the </w:t>
      </w:r>
      <w:r w:rsidR="00FD30BE" w:rsidRPr="00FD30BE">
        <w:rPr>
          <w:rFonts w:asciiTheme="majorBidi" w:hAnsiTheme="majorBidi" w:cstheme="majorBidi"/>
          <w:sz w:val="28"/>
          <w:szCs w:val="28"/>
        </w:rPr>
        <w:t xml:space="preserve">refrigeration </w:t>
      </w:r>
      <w:r w:rsidR="00FD30BE" w:rsidRPr="00FD30BE">
        <w:rPr>
          <w:rFonts w:asciiTheme="majorBidi" w:hAnsiTheme="majorBidi" w:cstheme="majorBidi"/>
          <w:sz w:val="28"/>
          <w:szCs w:val="28"/>
        </w:rPr>
        <w:t>system</w:t>
      </w:r>
      <w:r w:rsidR="00FD30BE" w:rsidRPr="00FD30BE">
        <w:rPr>
          <w:rFonts w:asciiTheme="majorBidi" w:hAnsiTheme="majorBidi" w:cstheme="majorBidi"/>
          <w:sz w:val="28"/>
          <w:szCs w:val="28"/>
        </w:rPr>
        <w:t xml:space="preserve"> to maintain the high and low temperature.</w:t>
      </w:r>
    </w:p>
    <w:p w:rsidR="00FD30BE" w:rsidRDefault="00FD30BE" w:rsidP="00FD30B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FD30BE" w:rsidRPr="00FD30BE" w:rsidRDefault="00FD30BE" w:rsidP="00FD30BE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30BE">
        <w:rPr>
          <w:rFonts w:asciiTheme="majorBidi" w:hAnsiTheme="majorBidi" w:cstheme="majorBidi"/>
          <w:b/>
          <w:bCs/>
          <w:sz w:val="28"/>
          <w:szCs w:val="28"/>
        </w:rPr>
        <w:t>The Refrigeration Cycle</w:t>
      </w:r>
    </w:p>
    <w:p w:rsidR="00FD30BE" w:rsidRDefault="00FD30BE" w:rsidP="00FD30B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following f</w:t>
      </w:r>
      <w:r w:rsidRPr="00FD30BE">
        <w:rPr>
          <w:rFonts w:asciiTheme="majorBidi" w:hAnsiTheme="majorBidi" w:cstheme="majorBidi"/>
          <w:sz w:val="28"/>
          <w:szCs w:val="28"/>
        </w:rPr>
        <w:t>igure shows a schematic diagram of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D30BE">
        <w:rPr>
          <w:rFonts w:asciiTheme="majorBidi" w:hAnsiTheme="majorBidi" w:cstheme="majorBidi"/>
          <w:sz w:val="28"/>
          <w:szCs w:val="28"/>
        </w:rPr>
        <w:t>mechanical refrigeration system. The heart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D30BE">
        <w:rPr>
          <w:rFonts w:asciiTheme="majorBidi" w:hAnsiTheme="majorBidi" w:cstheme="majorBidi"/>
          <w:sz w:val="28"/>
          <w:szCs w:val="28"/>
        </w:rPr>
        <w:t>the system is the compressor.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D30BE">
        <w:rPr>
          <w:rFonts w:asciiTheme="majorBidi" w:hAnsiTheme="majorBidi" w:cstheme="majorBidi"/>
          <w:sz w:val="28"/>
          <w:szCs w:val="28"/>
        </w:rPr>
        <w:t>When the compressor is operating, refrigerant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D30BE">
        <w:rPr>
          <w:rFonts w:asciiTheme="majorBidi" w:hAnsiTheme="majorBidi" w:cstheme="majorBidi"/>
          <w:sz w:val="28"/>
          <w:szCs w:val="28"/>
        </w:rPr>
        <w:t>gas is drawn into the compressor continuously.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D30BE">
        <w:rPr>
          <w:rFonts w:asciiTheme="majorBidi" w:hAnsiTheme="majorBidi" w:cstheme="majorBidi"/>
          <w:sz w:val="28"/>
          <w:szCs w:val="28"/>
        </w:rPr>
        <w:t>Low pressure is maintained at the suction side,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D30BE">
        <w:rPr>
          <w:rFonts w:asciiTheme="majorBidi" w:hAnsiTheme="majorBidi" w:cstheme="majorBidi"/>
          <w:sz w:val="28"/>
          <w:szCs w:val="28"/>
        </w:rPr>
        <w:t>and because of the low pressure, the refrigerant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D30BE">
        <w:rPr>
          <w:rFonts w:asciiTheme="majorBidi" w:hAnsiTheme="majorBidi" w:cstheme="majorBidi"/>
          <w:sz w:val="28"/>
          <w:szCs w:val="28"/>
        </w:rPr>
        <w:t>can vaporize at a low temperature. In the compressor,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D30BE">
        <w:rPr>
          <w:rFonts w:asciiTheme="majorBidi" w:hAnsiTheme="majorBidi" w:cstheme="majorBidi"/>
          <w:sz w:val="28"/>
          <w:szCs w:val="28"/>
        </w:rPr>
        <w:t>the refrigerant gas is compressed increasing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D30BE">
        <w:rPr>
          <w:rFonts w:asciiTheme="majorBidi" w:hAnsiTheme="majorBidi" w:cstheme="majorBidi"/>
          <w:sz w:val="28"/>
          <w:szCs w:val="28"/>
        </w:rPr>
        <w:t>in both pressure and temperature during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D30BE">
        <w:rPr>
          <w:rFonts w:asciiTheme="majorBidi" w:hAnsiTheme="majorBidi" w:cstheme="majorBidi"/>
          <w:sz w:val="28"/>
          <w:szCs w:val="28"/>
        </w:rPr>
        <w:t>process. The hot refrigerant gas then flows into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D30BE">
        <w:rPr>
          <w:rFonts w:asciiTheme="majorBidi" w:hAnsiTheme="majorBidi" w:cstheme="majorBidi"/>
          <w:sz w:val="28"/>
          <w:szCs w:val="28"/>
        </w:rPr>
        <w:t>heat exchange coil called the condenser where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D30BE">
        <w:rPr>
          <w:rFonts w:asciiTheme="majorBidi" w:hAnsiTheme="majorBidi" w:cstheme="majorBidi"/>
          <w:sz w:val="28"/>
          <w:szCs w:val="28"/>
        </w:rPr>
        <w:t>heat is released in the process of condensation 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D30BE">
        <w:rPr>
          <w:rFonts w:asciiTheme="majorBidi" w:hAnsiTheme="majorBidi" w:cstheme="majorBidi"/>
          <w:sz w:val="28"/>
          <w:szCs w:val="28"/>
        </w:rPr>
        <w:t>constant pressure and temperature. From the condenser,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D30BE">
        <w:rPr>
          <w:rFonts w:asciiTheme="majorBidi" w:hAnsiTheme="majorBidi" w:cstheme="majorBidi"/>
          <w:sz w:val="28"/>
          <w:szCs w:val="28"/>
        </w:rPr>
        <w:t xml:space="preserve">the liquid refrigerant flows into a </w:t>
      </w:r>
      <w:r w:rsidRPr="00FD30BE">
        <w:rPr>
          <w:rFonts w:asciiTheme="majorBidi" w:hAnsiTheme="majorBidi" w:cstheme="majorBidi"/>
          <w:sz w:val="28"/>
          <w:szCs w:val="28"/>
        </w:rPr>
        <w:lastRenderedPageBreak/>
        <w:t>liquid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D30BE">
        <w:rPr>
          <w:rFonts w:asciiTheme="majorBidi" w:hAnsiTheme="majorBidi" w:cstheme="majorBidi"/>
          <w:sz w:val="28"/>
          <w:szCs w:val="28"/>
        </w:rPr>
        <w:t>refrigerant holding tank. In small systems, there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D30BE">
        <w:rPr>
          <w:rFonts w:asciiTheme="majorBidi" w:hAnsiTheme="majorBidi" w:cstheme="majorBidi"/>
          <w:sz w:val="28"/>
          <w:szCs w:val="28"/>
        </w:rPr>
        <w:t>may be no holding tank, and the refrigerant just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D30BE">
        <w:rPr>
          <w:rFonts w:asciiTheme="majorBidi" w:hAnsiTheme="majorBidi" w:cstheme="majorBidi"/>
          <w:sz w:val="28"/>
          <w:szCs w:val="28"/>
        </w:rPr>
        <w:t>continuously cycles through the system.</w:t>
      </w:r>
    </w:p>
    <w:p w:rsidR="00FD30BE" w:rsidRDefault="00FD30BE" w:rsidP="00FD30BE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</w:p>
    <w:p w:rsidR="00FD30BE" w:rsidRDefault="00FD30BE" w:rsidP="00FD30BE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005BD311" wp14:editId="064BAF25">
            <wp:extent cx="4967020" cy="3205341"/>
            <wp:effectExtent l="19050" t="19050" r="24130" b="146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7316" t="28445" r="28230" b="20555"/>
                    <a:stretch/>
                  </pic:blipFill>
                  <pic:spPr bwMode="auto">
                    <a:xfrm>
                      <a:off x="0" y="0"/>
                      <a:ext cx="4968297" cy="32061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30BE" w:rsidRDefault="00FD30BE" w:rsidP="00FD30BE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D30BE" w:rsidRDefault="00FD30BE" w:rsidP="00FD30B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D30BE">
        <w:rPr>
          <w:rFonts w:asciiTheme="majorBidi" w:hAnsiTheme="majorBidi" w:cstheme="majorBidi"/>
          <w:b/>
          <w:bCs/>
          <w:sz w:val="28"/>
          <w:szCs w:val="28"/>
        </w:rPr>
        <w:t>The Refrigeration Cycle</w:t>
      </w:r>
      <w:r w:rsidRPr="00FD30B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D30BE">
        <w:rPr>
          <w:rFonts w:asciiTheme="majorBidi" w:hAnsiTheme="majorBidi" w:cstheme="majorBidi"/>
          <w:b/>
          <w:bCs/>
          <w:sz w:val="28"/>
          <w:szCs w:val="28"/>
        </w:rPr>
        <w:t>as a Series of Thermodynamic</w:t>
      </w:r>
      <w:r w:rsidRPr="00FD30B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D30BE">
        <w:rPr>
          <w:rFonts w:asciiTheme="majorBidi" w:hAnsiTheme="majorBidi" w:cstheme="majorBidi"/>
          <w:b/>
          <w:bCs/>
          <w:sz w:val="28"/>
          <w:szCs w:val="28"/>
        </w:rPr>
        <w:t>Processes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FD30BE" w:rsidRDefault="00FD30BE" w:rsidP="00A71A2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  <w:r w:rsidRPr="00A71A21">
        <w:rPr>
          <w:rFonts w:asciiTheme="majorBidi" w:hAnsiTheme="majorBidi" w:cstheme="majorBidi"/>
          <w:color w:val="000000"/>
          <w:sz w:val="28"/>
          <w:szCs w:val="28"/>
        </w:rPr>
        <w:t xml:space="preserve">Starting from the compressor in </w:t>
      </w:r>
      <w:r w:rsidR="00A71A21" w:rsidRPr="00A71A21">
        <w:rPr>
          <w:rFonts w:asciiTheme="majorBidi" w:hAnsiTheme="majorBidi" w:cstheme="majorBidi"/>
          <w:color w:val="000000"/>
          <w:sz w:val="28"/>
          <w:szCs w:val="28"/>
        </w:rPr>
        <w:t>the figure above</w:t>
      </w:r>
      <w:r w:rsidRPr="00A71A21">
        <w:rPr>
          <w:rFonts w:asciiTheme="majorBidi" w:hAnsiTheme="majorBidi" w:cstheme="majorBidi"/>
          <w:color w:val="000000"/>
          <w:sz w:val="28"/>
          <w:szCs w:val="28"/>
        </w:rPr>
        <w:t>,</w:t>
      </w:r>
      <w:r w:rsidR="00A71A2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71A21">
        <w:rPr>
          <w:rFonts w:asciiTheme="majorBidi" w:hAnsiTheme="majorBidi" w:cstheme="majorBidi"/>
          <w:color w:val="000000"/>
          <w:sz w:val="28"/>
          <w:szCs w:val="28"/>
        </w:rPr>
        <w:t>low-pressure gas is compressed adiabatically to</w:t>
      </w:r>
      <w:r w:rsidR="00A71A2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71A21">
        <w:rPr>
          <w:rFonts w:asciiTheme="majorBidi" w:hAnsiTheme="majorBidi" w:cstheme="majorBidi"/>
          <w:color w:val="000000"/>
          <w:sz w:val="28"/>
          <w:szCs w:val="28"/>
        </w:rPr>
        <w:t>high pressure, which should allow condensation</w:t>
      </w:r>
      <w:r w:rsidR="00A71A2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71A21">
        <w:rPr>
          <w:rFonts w:asciiTheme="majorBidi" w:hAnsiTheme="majorBidi" w:cstheme="majorBidi"/>
          <w:color w:val="000000"/>
          <w:sz w:val="28"/>
          <w:szCs w:val="28"/>
        </w:rPr>
        <w:t>at ambient temperature. Work is required to carry</w:t>
      </w:r>
      <w:r w:rsidR="00A71A2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71A21">
        <w:rPr>
          <w:rFonts w:asciiTheme="majorBidi" w:hAnsiTheme="majorBidi" w:cstheme="majorBidi"/>
          <w:color w:val="000000"/>
          <w:sz w:val="28"/>
          <w:szCs w:val="28"/>
        </w:rPr>
        <w:t>out this process, and this energy is supplied in the</w:t>
      </w:r>
      <w:r w:rsidR="00A71A2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71A21">
        <w:rPr>
          <w:rFonts w:asciiTheme="majorBidi" w:hAnsiTheme="majorBidi" w:cstheme="majorBidi"/>
          <w:color w:val="000000"/>
          <w:sz w:val="28"/>
          <w:szCs w:val="28"/>
        </w:rPr>
        <w:t>form of electrical energy to drive the compressor</w:t>
      </w:r>
      <w:r w:rsidR="00A71A2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71A21">
        <w:rPr>
          <w:rFonts w:asciiTheme="majorBidi" w:hAnsiTheme="majorBidi" w:cstheme="majorBidi"/>
          <w:color w:val="000000"/>
          <w:sz w:val="28"/>
          <w:szCs w:val="28"/>
        </w:rPr>
        <w:t>motor. The gas also gains in enthalpy during this</w:t>
      </w:r>
      <w:r w:rsidR="00A71A2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71A21">
        <w:rPr>
          <w:rFonts w:asciiTheme="majorBidi" w:hAnsiTheme="majorBidi" w:cstheme="majorBidi"/>
          <w:color w:val="000000"/>
          <w:sz w:val="28"/>
          <w:szCs w:val="28"/>
        </w:rPr>
        <w:t>compression process. At the condenser, the gas</w:t>
      </w:r>
      <w:r w:rsidR="00A71A2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71A21">
        <w:rPr>
          <w:rFonts w:asciiTheme="majorBidi" w:hAnsiTheme="majorBidi" w:cstheme="majorBidi"/>
          <w:color w:val="000000"/>
          <w:sz w:val="28"/>
          <w:szCs w:val="28"/>
        </w:rPr>
        <w:t>condenses and transfers the latent heat of condensation</w:t>
      </w:r>
      <w:r w:rsidR="00A71A2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71A21">
        <w:rPr>
          <w:rFonts w:asciiTheme="majorBidi" w:hAnsiTheme="majorBidi" w:cstheme="majorBidi"/>
          <w:color w:val="000000"/>
          <w:sz w:val="28"/>
          <w:szCs w:val="28"/>
        </w:rPr>
        <w:t>to the surroundings. There is a loss of</w:t>
      </w:r>
      <w:r w:rsidR="00A71A21">
        <w:rPr>
          <w:rFonts w:asciiTheme="majorBidi" w:hAnsiTheme="majorBidi" w:cstheme="majorBidi"/>
          <w:color w:val="000000"/>
          <w:sz w:val="28"/>
          <w:szCs w:val="28"/>
        </w:rPr>
        <w:t xml:space="preserve"> enthalpy in a constant </w:t>
      </w:r>
      <w:r w:rsidRPr="00A71A21">
        <w:rPr>
          <w:rFonts w:asciiTheme="majorBidi" w:hAnsiTheme="majorBidi" w:cstheme="majorBidi"/>
          <w:color w:val="000000"/>
          <w:sz w:val="28"/>
          <w:szCs w:val="28"/>
        </w:rPr>
        <w:t>pressure process. At the</w:t>
      </w:r>
      <w:r w:rsidR="00A71A2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71A21">
        <w:rPr>
          <w:rFonts w:asciiTheme="majorBidi" w:hAnsiTheme="majorBidi" w:cstheme="majorBidi"/>
          <w:color w:val="000000"/>
          <w:sz w:val="28"/>
          <w:szCs w:val="28"/>
        </w:rPr>
        <w:t>expansion valve, the liquid expands to low pressure</w:t>
      </w:r>
      <w:r w:rsidR="00A71A2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71A21">
        <w:rPr>
          <w:rFonts w:asciiTheme="majorBidi" w:hAnsiTheme="majorBidi" w:cstheme="majorBidi"/>
          <w:color w:val="000000"/>
          <w:sz w:val="28"/>
          <w:szCs w:val="28"/>
        </w:rPr>
        <w:t>at constant enthalpy, while at the evaporator,</w:t>
      </w:r>
      <w:r w:rsidR="00A71A21" w:rsidRPr="00A71A2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71A21">
        <w:rPr>
          <w:rFonts w:asciiTheme="majorBidi" w:hAnsiTheme="majorBidi" w:cstheme="majorBidi"/>
          <w:color w:val="000000"/>
          <w:sz w:val="28"/>
          <w:szCs w:val="28"/>
        </w:rPr>
        <w:t>the liquid evaporates at constant pressure and</w:t>
      </w:r>
      <w:r w:rsidR="00A71A21" w:rsidRPr="00A71A2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A71A21" w:rsidRPr="00A71A21">
        <w:rPr>
          <w:rFonts w:asciiTheme="majorBidi" w:hAnsiTheme="majorBidi" w:cstheme="majorBidi"/>
          <w:color w:val="000000"/>
          <w:sz w:val="28"/>
          <w:szCs w:val="28"/>
        </w:rPr>
        <w:t>gains in enthalpy. The two processes crucial to</w:t>
      </w:r>
      <w:r w:rsidR="00A71A2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A71A21" w:rsidRPr="00A71A21">
        <w:rPr>
          <w:rFonts w:asciiTheme="majorBidi" w:hAnsiTheme="majorBidi" w:cstheme="majorBidi"/>
          <w:color w:val="000000"/>
          <w:sz w:val="28"/>
          <w:szCs w:val="28"/>
        </w:rPr>
        <w:t>the efficiency of the refrigeration system are the</w:t>
      </w:r>
      <w:r w:rsidR="00A71A2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A71A21" w:rsidRPr="00A71A21">
        <w:rPr>
          <w:rFonts w:asciiTheme="majorBidi" w:hAnsiTheme="majorBidi" w:cstheme="majorBidi"/>
          <w:color w:val="000000"/>
          <w:sz w:val="28"/>
          <w:szCs w:val="28"/>
        </w:rPr>
        <w:t>adiabatic compression process where energy is</w:t>
      </w:r>
      <w:r w:rsidR="00A71A2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A71A21" w:rsidRPr="00A71A21">
        <w:rPr>
          <w:rFonts w:asciiTheme="majorBidi" w:hAnsiTheme="majorBidi" w:cstheme="majorBidi"/>
          <w:color w:val="000000"/>
          <w:sz w:val="28"/>
          <w:szCs w:val="28"/>
        </w:rPr>
        <w:t>applied and the isobaric expansion process</w:t>
      </w:r>
      <w:r w:rsidR="00A71A2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A71A21" w:rsidRPr="00A71A21">
        <w:rPr>
          <w:rFonts w:asciiTheme="majorBidi" w:hAnsiTheme="majorBidi" w:cstheme="majorBidi"/>
          <w:color w:val="000000"/>
          <w:sz w:val="28"/>
          <w:szCs w:val="28"/>
        </w:rPr>
        <w:t>where energy is extracted by the refrigerant</w:t>
      </w:r>
      <w:r w:rsidR="00A71A2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A71A21" w:rsidRPr="00A71A21">
        <w:rPr>
          <w:rFonts w:asciiTheme="majorBidi" w:hAnsiTheme="majorBidi" w:cstheme="majorBidi"/>
          <w:color w:val="000000"/>
          <w:sz w:val="28"/>
          <w:szCs w:val="28"/>
        </w:rPr>
        <w:t>from the system.</w:t>
      </w:r>
      <w:r w:rsidR="00A71A21">
        <w:rPr>
          <w:rFonts w:asciiTheme="majorBidi" w:hAnsiTheme="majorBidi" w:cstheme="majorBidi"/>
          <w:color w:val="000000"/>
          <w:sz w:val="28"/>
          <w:szCs w:val="28"/>
        </w:rPr>
        <w:t xml:space="preserve"> Here, </w:t>
      </w:r>
      <w:r w:rsidR="00A71A21" w:rsidRPr="00A71A21">
        <w:rPr>
          <w:rFonts w:asciiTheme="majorBidi" w:hAnsiTheme="majorBidi" w:cstheme="majorBidi"/>
          <w:color w:val="000000"/>
          <w:sz w:val="28"/>
          <w:szCs w:val="28"/>
        </w:rPr>
        <w:t>t</w:t>
      </w:r>
      <w:r w:rsidR="00A71A21" w:rsidRPr="00A71A21">
        <w:rPr>
          <w:rFonts w:asciiTheme="majorBidi" w:hAnsiTheme="majorBidi" w:cstheme="majorBidi"/>
          <w:color w:val="000000"/>
          <w:sz w:val="28"/>
          <w:szCs w:val="28"/>
        </w:rPr>
        <w:t>he ratio of</w:t>
      </w:r>
      <w:r w:rsidR="00A71A2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A71A21" w:rsidRPr="00A71A21">
        <w:rPr>
          <w:rFonts w:asciiTheme="majorBidi" w:hAnsiTheme="majorBidi" w:cstheme="majorBidi"/>
          <w:color w:val="000000"/>
          <w:sz w:val="28"/>
          <w:szCs w:val="28"/>
        </w:rPr>
        <w:t>enthalpy change to work in adiabatic compression</w:t>
      </w:r>
      <w:r w:rsidR="00A71A2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A71A21" w:rsidRPr="00A71A21">
        <w:rPr>
          <w:rFonts w:asciiTheme="majorBidi" w:hAnsiTheme="majorBidi" w:cstheme="majorBidi"/>
          <w:color w:val="000000"/>
          <w:sz w:val="28"/>
          <w:szCs w:val="28"/>
        </w:rPr>
        <w:t>of an ideal gas is equal to the specific heat ratio.</w:t>
      </w:r>
    </w:p>
    <w:p w:rsidR="00A71A21" w:rsidRDefault="00A71A21" w:rsidP="00A71A21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color w:val="000000"/>
          <w:sz w:val="28"/>
          <w:szCs w:val="28"/>
        </w:rPr>
      </w:pPr>
    </w:p>
    <w:p w:rsidR="00A71A21" w:rsidRPr="00A71A21" w:rsidRDefault="00A71A21" w:rsidP="00A71A21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eastAsiaTheme="minorEastAsia" w:hAnsiTheme="majorBidi" w:cstheme="majorBidi"/>
          <w:color w:val="000000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theme="majorBidi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∆H</m:t>
              </m:r>
            </m:num>
            <m:den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W</m:t>
              </m:r>
            </m:den>
          </m:f>
          <m:r>
            <w:rPr>
              <w:rFonts w:ascii="Cambria Math" w:hAnsi="Cambria Math" w:cstheme="majorBidi"/>
              <w:color w:val="000000"/>
              <w:sz w:val="28"/>
              <w:szCs w:val="28"/>
            </w:rPr>
            <m:t>= -γ ;W= -</m:t>
          </m:r>
          <m:f>
            <m:fPr>
              <m:ctrlPr>
                <w:rPr>
                  <w:rFonts w:ascii="Cambria Math" w:hAnsi="Cambria Math" w:cstheme="majorBidi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∆H</m:t>
              </m:r>
            </m:num>
            <m:den>
              <m: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γ</m:t>
              </m:r>
            </m:den>
          </m:f>
        </m:oMath>
      </m:oMathPara>
    </w:p>
    <w:p w:rsidR="00A71A21" w:rsidRDefault="00A71A21" w:rsidP="00A71A2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71A21">
        <w:rPr>
          <w:rFonts w:asciiTheme="majorBidi" w:hAnsiTheme="majorBidi" w:cstheme="majorBidi"/>
          <w:color w:val="000000"/>
          <w:sz w:val="28"/>
          <w:szCs w:val="28"/>
        </w:rPr>
        <w:t>The negative sign indicates that energy is being</w:t>
      </w:r>
      <w:r w:rsidRPr="00A71A2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71A21">
        <w:rPr>
          <w:rFonts w:asciiTheme="majorBidi" w:hAnsiTheme="majorBidi" w:cstheme="majorBidi"/>
          <w:color w:val="000000"/>
          <w:sz w:val="28"/>
          <w:szCs w:val="28"/>
        </w:rPr>
        <w:t>used on the system.</w:t>
      </w:r>
    </w:p>
    <w:p w:rsidR="00A71A21" w:rsidRPr="00A71A21" w:rsidRDefault="00A71A21" w:rsidP="00A71A21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71A21">
        <w:rPr>
          <w:rFonts w:asciiTheme="majorBidi" w:hAnsiTheme="majorBidi" w:cstheme="majorBidi"/>
          <w:b/>
          <w:bCs/>
          <w:sz w:val="28"/>
          <w:szCs w:val="28"/>
        </w:rPr>
        <w:lastRenderedPageBreak/>
        <w:t>The Refrigeration Cycle</w:t>
      </w:r>
      <w:r w:rsidRPr="00A71A2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71A21">
        <w:rPr>
          <w:rFonts w:asciiTheme="majorBidi" w:hAnsiTheme="majorBidi" w:cstheme="majorBidi"/>
          <w:b/>
          <w:bCs/>
          <w:sz w:val="28"/>
          <w:szCs w:val="28"/>
        </w:rPr>
        <w:t>on the Pressure/Enthalpy</w:t>
      </w:r>
      <w:r w:rsidRPr="00A71A2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71A21">
        <w:rPr>
          <w:rFonts w:asciiTheme="majorBidi" w:hAnsiTheme="majorBidi" w:cstheme="majorBidi"/>
          <w:b/>
          <w:bCs/>
          <w:sz w:val="28"/>
          <w:szCs w:val="28"/>
        </w:rPr>
        <w:t>Diagram for a Given Refrigerant</w:t>
      </w:r>
      <w:r w:rsidRPr="00A71A21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A71A21" w:rsidRDefault="00A71A21" w:rsidP="00A71A21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A71A21">
        <w:rPr>
          <w:rFonts w:asciiTheme="majorBidi" w:hAnsiTheme="majorBidi" w:cstheme="majorBidi"/>
          <w:sz w:val="28"/>
          <w:szCs w:val="28"/>
        </w:rPr>
        <w:t>The thermodynamic properties of refrigerants</w:t>
      </w:r>
      <w:r w:rsidRPr="00A71A21">
        <w:rPr>
          <w:rFonts w:asciiTheme="majorBidi" w:hAnsiTheme="majorBidi" w:cstheme="majorBidi"/>
          <w:sz w:val="28"/>
          <w:szCs w:val="28"/>
        </w:rPr>
        <w:t xml:space="preserve"> </w:t>
      </w:r>
      <w:r w:rsidRPr="00A71A21">
        <w:rPr>
          <w:rFonts w:asciiTheme="majorBidi" w:hAnsiTheme="majorBidi" w:cstheme="majorBidi"/>
          <w:sz w:val="28"/>
          <w:szCs w:val="28"/>
        </w:rPr>
        <w:t>when plotted on a pressure-enthalpy diagram</w:t>
      </w:r>
      <w:r w:rsidRPr="00A71A21">
        <w:rPr>
          <w:rFonts w:asciiTheme="majorBidi" w:hAnsiTheme="majorBidi" w:cstheme="majorBidi"/>
          <w:sz w:val="28"/>
          <w:szCs w:val="28"/>
        </w:rPr>
        <w:t xml:space="preserve"> result in a plot that is </w:t>
      </w:r>
      <w:r w:rsidRPr="00A71A21">
        <w:rPr>
          <w:rFonts w:asciiTheme="majorBidi" w:hAnsiTheme="majorBidi" w:cstheme="majorBidi"/>
          <w:sz w:val="28"/>
          <w:szCs w:val="28"/>
        </w:rPr>
        <w:t>useful in determining</w:t>
      </w:r>
      <w:r w:rsidRPr="00A71A21">
        <w:rPr>
          <w:rFonts w:asciiTheme="majorBidi" w:hAnsiTheme="majorBidi" w:cstheme="majorBidi"/>
          <w:sz w:val="28"/>
          <w:szCs w:val="28"/>
        </w:rPr>
        <w:t xml:space="preserve"> </w:t>
      </w:r>
      <w:r w:rsidRPr="00A71A21">
        <w:rPr>
          <w:rFonts w:asciiTheme="majorBidi" w:hAnsiTheme="majorBidi" w:cstheme="majorBidi"/>
          <w:sz w:val="28"/>
          <w:szCs w:val="28"/>
        </w:rPr>
        <w:t>capacities and power requirement for a refrigeration</w:t>
      </w:r>
      <w:r w:rsidRPr="00A71A21">
        <w:rPr>
          <w:rFonts w:asciiTheme="majorBidi" w:hAnsiTheme="majorBidi" w:cstheme="majorBidi"/>
          <w:sz w:val="28"/>
          <w:szCs w:val="28"/>
        </w:rPr>
        <w:t xml:space="preserve"> </w:t>
      </w:r>
      <w:r w:rsidRPr="00A71A21">
        <w:rPr>
          <w:rFonts w:asciiTheme="majorBidi" w:hAnsiTheme="majorBidi" w:cstheme="majorBidi"/>
          <w:sz w:val="28"/>
          <w:szCs w:val="28"/>
        </w:rPr>
        <w:t>system.</w:t>
      </w:r>
    </w:p>
    <w:p w:rsidR="00595982" w:rsidRDefault="00595982" w:rsidP="00A71A21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</w:p>
    <w:p w:rsidR="00595982" w:rsidRDefault="00595982" w:rsidP="00595982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05CE0DB" wp14:editId="74DA05C6">
            <wp:extent cx="5157216" cy="3050775"/>
            <wp:effectExtent l="19050" t="19050" r="24765" b="165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5430" t="32711" r="30857" b="10802"/>
                    <a:stretch/>
                  </pic:blipFill>
                  <pic:spPr bwMode="auto">
                    <a:xfrm>
                      <a:off x="0" y="0"/>
                      <a:ext cx="5202022" cy="30772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5982" w:rsidRDefault="00595982" w:rsidP="00595982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color w:val="000000"/>
          <w:sz w:val="28"/>
          <w:szCs w:val="28"/>
        </w:rPr>
      </w:pPr>
    </w:p>
    <w:p w:rsidR="00595982" w:rsidRPr="00595982" w:rsidRDefault="00595982" w:rsidP="0059598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95982">
        <w:rPr>
          <w:rFonts w:asciiTheme="majorBidi" w:hAnsiTheme="majorBidi" w:cstheme="majorBidi"/>
          <w:sz w:val="28"/>
          <w:szCs w:val="28"/>
        </w:rPr>
        <w:t xml:space="preserve">The figure above </w:t>
      </w:r>
      <w:r w:rsidRPr="00595982">
        <w:rPr>
          <w:rFonts w:asciiTheme="majorBidi" w:hAnsiTheme="majorBidi" w:cstheme="majorBidi"/>
          <w:sz w:val="28"/>
          <w:szCs w:val="28"/>
        </w:rPr>
        <w:t>is a schematic diagram of</w:t>
      </w:r>
      <w:r w:rsidRPr="00595982">
        <w:rPr>
          <w:rFonts w:asciiTheme="majorBidi" w:hAnsiTheme="majorBidi" w:cstheme="majorBidi"/>
          <w:sz w:val="28"/>
          <w:szCs w:val="28"/>
        </w:rPr>
        <w:t xml:space="preserve"> 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>a refrigeration cycle on a pressure-enthalpy diagram.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>The diagram consists of lines representing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>the vapor and liquid pressure-enthalpy relationship,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>lines representing change in enthalpy with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>pressure during adiabatic compression (constant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>entropy), and in some charts, lines representing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>specific volumes at various pressures and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>enthalpies.</w:t>
      </w:r>
    </w:p>
    <w:p w:rsidR="00595982" w:rsidRPr="00595982" w:rsidRDefault="00595982" w:rsidP="0059598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95982">
        <w:rPr>
          <w:rFonts w:asciiTheme="majorBidi" w:hAnsiTheme="majorBidi" w:cstheme="majorBidi"/>
          <w:color w:val="000000"/>
          <w:sz w:val="28"/>
          <w:szCs w:val="28"/>
        </w:rPr>
        <w:t xml:space="preserve">Point A 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>in the figure</w:t>
      </w:r>
      <w:r w:rsidRPr="00595982">
        <w:rPr>
          <w:rFonts w:asciiTheme="majorBidi" w:hAnsiTheme="majorBidi" w:cstheme="majorBidi"/>
          <w:color w:val="0000FF"/>
          <w:sz w:val="28"/>
          <w:szCs w:val="28"/>
        </w:rPr>
        <w:t xml:space="preserve"> 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>represents the liquid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>refrigerant at high pressure entering the expansion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>valve. The refrigerant expands at constant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>enthalpy (H</w:t>
      </w:r>
      <w:r w:rsidRPr="00595982">
        <w:rPr>
          <w:rFonts w:asciiTheme="majorBidi" w:hAnsiTheme="majorBidi" w:cstheme="majorBidi"/>
          <w:color w:val="000000"/>
          <w:sz w:val="28"/>
          <w:szCs w:val="28"/>
          <w:vertAlign w:val="subscript"/>
        </w:rPr>
        <w:t>L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>) as it goes through the expansion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>valve and leaves the valve as a mixture of liquid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>and vapor at a lower pressure, represented by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>point B. As the refrigerant absorbs heat in the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>evaporator, it gains in enthalpy represented by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>the line BC. The refrigerant leaves the evaporator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>as saturated vapor (represented by point C) having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>the enthalpy H</w:t>
      </w:r>
      <w:r w:rsidRPr="00595982">
        <w:rPr>
          <w:rFonts w:asciiTheme="majorBidi" w:hAnsiTheme="majorBidi" w:cstheme="majorBidi"/>
          <w:color w:val="000000"/>
          <w:sz w:val="28"/>
          <w:szCs w:val="28"/>
          <w:vertAlign w:val="subscript"/>
        </w:rPr>
        <w:t>cv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 xml:space="preserve">. The 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>compressor raises the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>pressure, and the change is represented by the line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>CD that parallels the lines of constant entropy. As</w:t>
      </w:r>
    </w:p>
    <w:p w:rsidR="00595982" w:rsidRDefault="00595982" w:rsidP="0059598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95982">
        <w:rPr>
          <w:rFonts w:asciiTheme="majorBidi" w:hAnsiTheme="majorBidi" w:cstheme="majorBidi"/>
          <w:color w:val="000000"/>
          <w:sz w:val="28"/>
          <w:szCs w:val="28"/>
        </w:rPr>
        <w:t>the compressed refrigerant gas leaves the compressor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>at point D, it will have an enthalpy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>represented by H</w:t>
      </w:r>
      <w:r w:rsidRPr="00595982">
        <w:rPr>
          <w:rFonts w:asciiTheme="majorBidi" w:hAnsiTheme="majorBidi" w:cstheme="majorBidi"/>
          <w:color w:val="000000"/>
          <w:sz w:val="28"/>
          <w:szCs w:val="28"/>
          <w:vertAlign w:val="subscript"/>
        </w:rPr>
        <w:t>hv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>. At the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>condenser, heat is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>dissipated resulting in a drop in enthalpy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>represented by line AD. The liquid refrigerant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 xml:space="preserve">leaves the 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>c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>ondenser with the pressure and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lastRenderedPageBreak/>
        <w:t>enthalpy represented by point A.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>The cooling capacity of the refrigeration system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>is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>represented by the length of line BC:</w:t>
      </w:r>
    </w:p>
    <w:p w:rsidR="00595982" w:rsidRDefault="00595982" w:rsidP="0059598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595982" w:rsidRDefault="00595982" w:rsidP="0059598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  <w:vertAlign w:val="subscript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ab/>
        <w:t>Cooling capacity = H</w:t>
      </w:r>
      <w:r>
        <w:rPr>
          <w:rFonts w:asciiTheme="majorBidi" w:hAnsiTheme="majorBidi" w:cstheme="majorBidi"/>
          <w:color w:val="000000"/>
          <w:sz w:val="28"/>
          <w:szCs w:val="28"/>
          <w:vertAlign w:val="subscript"/>
        </w:rPr>
        <w:t>cv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– H</w:t>
      </w:r>
      <w:r>
        <w:rPr>
          <w:rFonts w:asciiTheme="majorBidi" w:hAnsiTheme="majorBidi" w:cstheme="majorBidi"/>
          <w:color w:val="000000"/>
          <w:sz w:val="28"/>
          <w:szCs w:val="28"/>
          <w:vertAlign w:val="subscript"/>
        </w:rPr>
        <w:t>L</w:t>
      </w:r>
    </w:p>
    <w:p w:rsidR="00595982" w:rsidRDefault="00595982" w:rsidP="0059598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595982" w:rsidRDefault="00595982" w:rsidP="0059598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95982">
        <w:rPr>
          <w:rFonts w:asciiTheme="majorBidi" w:hAnsiTheme="majorBidi" w:cstheme="majorBidi"/>
          <w:color w:val="000000"/>
          <w:sz w:val="28"/>
          <w:szCs w:val="28"/>
        </w:rPr>
        <w:t>The condenser heat exchange requirement or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>condenser duty is represented by the length of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95982">
        <w:rPr>
          <w:rFonts w:asciiTheme="majorBidi" w:hAnsiTheme="majorBidi" w:cstheme="majorBidi"/>
          <w:color w:val="000000"/>
          <w:sz w:val="28"/>
          <w:szCs w:val="28"/>
        </w:rPr>
        <w:t>line AD:</w:t>
      </w:r>
    </w:p>
    <w:p w:rsidR="00595982" w:rsidRDefault="00595982" w:rsidP="0059598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595982" w:rsidRDefault="00595982" w:rsidP="0059598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  <w:vertAlign w:val="subscript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ab/>
        <w:t>Condenser duty = H</w:t>
      </w:r>
      <w:r>
        <w:rPr>
          <w:rFonts w:asciiTheme="majorBidi" w:hAnsiTheme="majorBidi" w:cstheme="majorBidi"/>
          <w:color w:val="000000"/>
          <w:sz w:val="28"/>
          <w:szCs w:val="28"/>
          <w:vertAlign w:val="subscript"/>
        </w:rPr>
        <w:t>hv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– H</w:t>
      </w:r>
      <w:r>
        <w:rPr>
          <w:rFonts w:asciiTheme="majorBidi" w:hAnsiTheme="majorBidi" w:cstheme="majorBidi"/>
          <w:color w:val="000000"/>
          <w:sz w:val="28"/>
          <w:szCs w:val="28"/>
          <w:vertAlign w:val="subscript"/>
        </w:rPr>
        <w:t>L</w:t>
      </w:r>
      <w:r>
        <w:rPr>
          <w:rFonts w:asciiTheme="majorBidi" w:hAnsiTheme="majorBidi" w:cstheme="majorBidi"/>
          <w:color w:val="000000"/>
          <w:sz w:val="28"/>
          <w:szCs w:val="28"/>
          <w:vertAlign w:val="subscript"/>
        </w:rPr>
        <w:softHyphen/>
      </w:r>
    </w:p>
    <w:p w:rsidR="00595982" w:rsidRDefault="00595982" w:rsidP="00595982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595982" w:rsidRDefault="00595982" w:rsidP="00C36A4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595982">
        <w:rPr>
          <w:rFonts w:asciiTheme="majorBidi" w:hAnsiTheme="majorBidi" w:cstheme="majorBidi"/>
          <w:sz w:val="28"/>
          <w:szCs w:val="28"/>
        </w:rPr>
        <w:t>The change in enthalpy due to compression</w:t>
      </w:r>
      <w:r w:rsidRPr="00595982">
        <w:rPr>
          <w:rFonts w:asciiTheme="majorBidi" w:hAnsiTheme="majorBidi" w:cstheme="majorBidi"/>
          <w:sz w:val="28"/>
          <w:szCs w:val="28"/>
        </w:rPr>
        <w:t xml:space="preserve"> </w:t>
      </w:r>
      <w:r w:rsidRPr="00595982">
        <w:rPr>
          <w:rFonts w:asciiTheme="majorBidi" w:hAnsiTheme="majorBidi" w:cstheme="majorBidi"/>
          <w:sz w:val="28"/>
          <w:szCs w:val="28"/>
        </w:rPr>
        <w:t>ΔH</w:t>
      </w:r>
      <w:r w:rsidRPr="00595982">
        <w:rPr>
          <w:rFonts w:asciiTheme="majorBidi" w:hAnsiTheme="majorBidi" w:cstheme="majorBidi"/>
          <w:sz w:val="28"/>
          <w:szCs w:val="28"/>
          <w:vertAlign w:val="subscript"/>
        </w:rPr>
        <w:t>c</w:t>
      </w:r>
      <w:r w:rsidRPr="00595982">
        <w:rPr>
          <w:rFonts w:asciiTheme="majorBidi" w:hAnsiTheme="majorBidi" w:cstheme="majorBidi"/>
          <w:sz w:val="28"/>
          <w:szCs w:val="28"/>
        </w:rPr>
        <w:t xml:space="preserve"> is:</w:t>
      </w:r>
    </w:p>
    <w:p w:rsidR="00C36A44" w:rsidRDefault="00C36A44" w:rsidP="00C36A44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ab/>
        <w:t>∆H</w:t>
      </w:r>
      <w:r>
        <w:rPr>
          <w:rFonts w:asciiTheme="majorBidi" w:hAnsiTheme="majorBidi" w:cstheme="majorBidi"/>
          <w:color w:val="000000"/>
          <w:sz w:val="28"/>
          <w:szCs w:val="28"/>
          <w:vertAlign w:val="subscript"/>
        </w:rPr>
        <w:t>c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= H</w:t>
      </w:r>
      <w:r>
        <w:rPr>
          <w:rFonts w:asciiTheme="majorBidi" w:hAnsiTheme="majorBidi" w:cstheme="majorBidi"/>
          <w:color w:val="000000"/>
          <w:sz w:val="28"/>
          <w:szCs w:val="28"/>
          <w:vertAlign w:val="subscript"/>
        </w:rPr>
        <w:t xml:space="preserve">hv </w:t>
      </w:r>
      <w:r>
        <w:rPr>
          <w:rFonts w:asciiTheme="majorBidi" w:hAnsiTheme="majorBidi" w:cstheme="majorBidi"/>
          <w:color w:val="000000"/>
          <w:sz w:val="28"/>
          <w:szCs w:val="28"/>
        </w:rPr>
        <w:t>– H</w:t>
      </w:r>
      <w:r>
        <w:rPr>
          <w:rFonts w:asciiTheme="majorBidi" w:hAnsiTheme="majorBidi" w:cstheme="majorBidi"/>
          <w:color w:val="000000"/>
          <w:sz w:val="28"/>
          <w:szCs w:val="28"/>
          <w:vertAlign w:val="subscript"/>
        </w:rPr>
        <w:t>cv</w:t>
      </w:r>
    </w:p>
    <w:p w:rsidR="00C36A44" w:rsidRDefault="00C36A44" w:rsidP="00C36A44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C36A44" w:rsidRDefault="00C36A44" w:rsidP="00C36A44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C36A44" w:rsidRPr="00C36A44" w:rsidRDefault="00C36A44" w:rsidP="00C36A44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36A44">
        <w:rPr>
          <w:rFonts w:asciiTheme="majorBidi" w:hAnsiTheme="majorBidi" w:cstheme="majorBidi"/>
          <w:b/>
          <w:bCs/>
          <w:sz w:val="28"/>
          <w:szCs w:val="28"/>
        </w:rPr>
        <w:t>The Condenser and Evaporator</w:t>
      </w:r>
      <w:r w:rsidRPr="00C36A44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C36A44" w:rsidRPr="00C36A44" w:rsidRDefault="00C36A44" w:rsidP="00C36A4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6A44">
        <w:rPr>
          <w:rFonts w:asciiTheme="majorBidi" w:hAnsiTheme="majorBidi" w:cstheme="majorBidi"/>
          <w:sz w:val="28"/>
          <w:szCs w:val="28"/>
        </w:rPr>
        <w:t>Most refrigeration systems transfer heat between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6A44">
        <w:rPr>
          <w:rFonts w:asciiTheme="majorBidi" w:hAnsiTheme="majorBidi" w:cstheme="majorBidi"/>
          <w:sz w:val="28"/>
          <w:szCs w:val="28"/>
        </w:rPr>
        <w:t>the refrigerant and air. Because heat transfer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6A44">
        <w:rPr>
          <w:rFonts w:asciiTheme="majorBidi" w:hAnsiTheme="majorBidi" w:cstheme="majorBidi"/>
          <w:sz w:val="28"/>
          <w:szCs w:val="28"/>
        </w:rPr>
        <w:t>coefficients to air are usually very low, the air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6A44">
        <w:rPr>
          <w:rFonts w:asciiTheme="majorBidi" w:hAnsiTheme="majorBidi" w:cstheme="majorBidi"/>
          <w:sz w:val="28"/>
          <w:szCs w:val="28"/>
        </w:rPr>
        <w:t>film resistance controls the rate of heat transfer.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6A44">
        <w:rPr>
          <w:rFonts w:asciiTheme="majorBidi" w:hAnsiTheme="majorBidi" w:cstheme="majorBidi"/>
          <w:sz w:val="28"/>
          <w:szCs w:val="28"/>
        </w:rPr>
        <w:t>Very large heat transfer areas would be required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6A44">
        <w:rPr>
          <w:rFonts w:asciiTheme="majorBidi" w:hAnsiTheme="majorBidi" w:cstheme="majorBidi"/>
          <w:sz w:val="28"/>
          <w:szCs w:val="28"/>
        </w:rPr>
        <w:t>to achieve the necessary heat transfer rate.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6A44">
        <w:rPr>
          <w:rFonts w:asciiTheme="majorBidi" w:hAnsiTheme="majorBidi" w:cstheme="majorBidi"/>
          <w:sz w:val="28"/>
          <w:szCs w:val="28"/>
        </w:rPr>
        <w:t>accomplish the necessary heat transfer rate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6A44">
        <w:rPr>
          <w:rFonts w:asciiTheme="majorBidi" w:hAnsiTheme="majorBidi" w:cstheme="majorBidi"/>
          <w:sz w:val="28"/>
          <w:szCs w:val="28"/>
        </w:rPr>
        <w:t>still have equipment that is reasonably sized,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6A44">
        <w:rPr>
          <w:rFonts w:asciiTheme="majorBidi" w:hAnsiTheme="majorBidi" w:cstheme="majorBidi"/>
          <w:sz w:val="28"/>
          <w:szCs w:val="28"/>
        </w:rPr>
        <w:t>heat transfer surface area of the tubes that comprise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6A44">
        <w:rPr>
          <w:rFonts w:asciiTheme="majorBidi" w:hAnsiTheme="majorBidi" w:cstheme="majorBidi"/>
          <w:sz w:val="28"/>
          <w:szCs w:val="28"/>
        </w:rPr>
        <w:t>the evaporator or condenser coil is increased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6A44">
        <w:rPr>
          <w:rFonts w:asciiTheme="majorBidi" w:hAnsiTheme="majorBidi" w:cstheme="majorBidi"/>
          <w:sz w:val="28"/>
          <w:szCs w:val="28"/>
        </w:rPr>
        <w:t>by the use of fins.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C36A44" w:rsidRPr="00C36A44" w:rsidSect="006866BB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B05" w:rsidRDefault="00176B05" w:rsidP="00735E43">
      <w:pPr>
        <w:spacing w:after="0" w:line="240" w:lineRule="auto"/>
      </w:pPr>
      <w:r>
        <w:separator/>
      </w:r>
    </w:p>
  </w:endnote>
  <w:endnote w:type="continuationSeparator" w:id="0">
    <w:p w:rsidR="00176B05" w:rsidRDefault="00176B05" w:rsidP="0073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0753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35E43" w:rsidRDefault="00735E4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7491" w:rsidRPr="00537491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35E43" w:rsidRDefault="00735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B05" w:rsidRDefault="00176B05" w:rsidP="00735E43">
      <w:pPr>
        <w:spacing w:after="0" w:line="240" w:lineRule="auto"/>
      </w:pPr>
      <w:r>
        <w:separator/>
      </w:r>
    </w:p>
  </w:footnote>
  <w:footnote w:type="continuationSeparator" w:id="0">
    <w:p w:rsidR="00176B05" w:rsidRDefault="00176B05" w:rsidP="00735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C40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4A7F72"/>
    <w:multiLevelType w:val="hybridMultilevel"/>
    <w:tmpl w:val="809C5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77658"/>
    <w:multiLevelType w:val="multilevel"/>
    <w:tmpl w:val="2C9CE4F6"/>
    <w:lvl w:ilvl="0">
      <w:start w:val="1"/>
      <w:numFmt w:val="none"/>
      <w:lvlText w:val="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B801B3D"/>
    <w:multiLevelType w:val="multilevel"/>
    <w:tmpl w:val="AA02A198"/>
    <w:lvl w:ilvl="0">
      <w:start w:val="1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6176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12964A5"/>
    <w:multiLevelType w:val="multilevel"/>
    <w:tmpl w:val="7CA2EF64"/>
    <w:lvl w:ilvl="0">
      <w:start w:val="1"/>
      <w:numFmt w:val="decimal"/>
      <w:lvlText w:val="%1.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9D62A05"/>
    <w:multiLevelType w:val="multilevel"/>
    <w:tmpl w:val="4E880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45C3E56"/>
    <w:multiLevelType w:val="multilevel"/>
    <w:tmpl w:val="5B8C79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67C3F7E"/>
    <w:multiLevelType w:val="multilevel"/>
    <w:tmpl w:val="201417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D516789"/>
    <w:multiLevelType w:val="multilevel"/>
    <w:tmpl w:val="4AEA4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43"/>
    <w:rsid w:val="00000E29"/>
    <w:rsid w:val="000248CE"/>
    <w:rsid w:val="00037E92"/>
    <w:rsid w:val="00041B0C"/>
    <w:rsid w:val="000721AA"/>
    <w:rsid w:val="000973A5"/>
    <w:rsid w:val="000B3B84"/>
    <w:rsid w:val="000C313E"/>
    <w:rsid w:val="00100A4A"/>
    <w:rsid w:val="0014773E"/>
    <w:rsid w:val="00176B05"/>
    <w:rsid w:val="001B4026"/>
    <w:rsid w:val="001D1CD2"/>
    <w:rsid w:val="001E5E3A"/>
    <w:rsid w:val="00240BD8"/>
    <w:rsid w:val="00273AC4"/>
    <w:rsid w:val="00274B6A"/>
    <w:rsid w:val="002A52A7"/>
    <w:rsid w:val="00300601"/>
    <w:rsid w:val="00301184"/>
    <w:rsid w:val="003362DE"/>
    <w:rsid w:val="003A3DAD"/>
    <w:rsid w:val="00430092"/>
    <w:rsid w:val="00467F42"/>
    <w:rsid w:val="0047398A"/>
    <w:rsid w:val="004E2DC2"/>
    <w:rsid w:val="00534047"/>
    <w:rsid w:val="00537491"/>
    <w:rsid w:val="00595982"/>
    <w:rsid w:val="005A5140"/>
    <w:rsid w:val="005A59C2"/>
    <w:rsid w:val="005E11B9"/>
    <w:rsid w:val="00600167"/>
    <w:rsid w:val="00624B2A"/>
    <w:rsid w:val="00640337"/>
    <w:rsid w:val="006443BF"/>
    <w:rsid w:val="00653E3E"/>
    <w:rsid w:val="00657F6D"/>
    <w:rsid w:val="006813D0"/>
    <w:rsid w:val="00685CD9"/>
    <w:rsid w:val="006866BB"/>
    <w:rsid w:val="006913FE"/>
    <w:rsid w:val="006E67D0"/>
    <w:rsid w:val="0070169F"/>
    <w:rsid w:val="0071263D"/>
    <w:rsid w:val="00735E43"/>
    <w:rsid w:val="007D5081"/>
    <w:rsid w:val="008244BE"/>
    <w:rsid w:val="008C3692"/>
    <w:rsid w:val="009208C8"/>
    <w:rsid w:val="00940B11"/>
    <w:rsid w:val="00943775"/>
    <w:rsid w:val="009473FD"/>
    <w:rsid w:val="00965F1D"/>
    <w:rsid w:val="00971DF0"/>
    <w:rsid w:val="009D5D68"/>
    <w:rsid w:val="00A14FD1"/>
    <w:rsid w:val="00A42F44"/>
    <w:rsid w:val="00A47A1B"/>
    <w:rsid w:val="00A71A21"/>
    <w:rsid w:val="00A75522"/>
    <w:rsid w:val="00AF5840"/>
    <w:rsid w:val="00B01B0E"/>
    <w:rsid w:val="00B330B0"/>
    <w:rsid w:val="00B41DF7"/>
    <w:rsid w:val="00B53970"/>
    <w:rsid w:val="00B7239A"/>
    <w:rsid w:val="00B74C1C"/>
    <w:rsid w:val="00B75A79"/>
    <w:rsid w:val="00BB6039"/>
    <w:rsid w:val="00BE45C0"/>
    <w:rsid w:val="00C36A44"/>
    <w:rsid w:val="00C46838"/>
    <w:rsid w:val="00C533CC"/>
    <w:rsid w:val="00CD67BF"/>
    <w:rsid w:val="00D04665"/>
    <w:rsid w:val="00D73B74"/>
    <w:rsid w:val="00D93328"/>
    <w:rsid w:val="00DD29D3"/>
    <w:rsid w:val="00EA73D1"/>
    <w:rsid w:val="00EB4A91"/>
    <w:rsid w:val="00F64778"/>
    <w:rsid w:val="00FA5BF6"/>
    <w:rsid w:val="00FD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7552D"/>
  <w15:chartTrackingRefBased/>
  <w15:docId w15:val="{E7FB2373-A42B-4B7D-ACBF-C434B409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E43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735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E43"/>
  </w:style>
  <w:style w:type="paragraph" w:styleId="Footer">
    <w:name w:val="footer"/>
    <w:basedOn w:val="Normal"/>
    <w:link w:val="FooterChar"/>
    <w:uiPriority w:val="99"/>
    <w:unhideWhenUsed/>
    <w:rsid w:val="00735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E43"/>
  </w:style>
  <w:style w:type="paragraph" w:styleId="ListParagraph">
    <w:name w:val="List Paragraph"/>
    <w:basedOn w:val="Normal"/>
    <w:uiPriority w:val="34"/>
    <w:qFormat/>
    <w:rsid w:val="00C468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E2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4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73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73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73A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0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93328"/>
    <w:rPr>
      <w:color w:val="808080"/>
    </w:rPr>
  </w:style>
  <w:style w:type="character" w:customStyle="1" w:styleId="mi">
    <w:name w:val="mi"/>
    <w:basedOn w:val="DefaultParagraphFont"/>
    <w:rsid w:val="001D1CD2"/>
  </w:style>
  <w:style w:type="character" w:customStyle="1" w:styleId="mo">
    <w:name w:val="mo"/>
    <w:basedOn w:val="DefaultParagraphFont"/>
    <w:rsid w:val="001D1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CA"/>
    <w:rsid w:val="002336CA"/>
    <w:rsid w:val="0091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36C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4764A-96A2-42F3-9C24-58A0C455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Darwin</dc:creator>
  <cp:keywords/>
  <dc:description/>
  <cp:lastModifiedBy> </cp:lastModifiedBy>
  <cp:revision>8</cp:revision>
  <cp:lastPrinted>2021-11-19T17:15:00Z</cp:lastPrinted>
  <dcterms:created xsi:type="dcterms:W3CDTF">2021-11-18T14:02:00Z</dcterms:created>
  <dcterms:modified xsi:type="dcterms:W3CDTF">2021-11-19T17:16:00Z</dcterms:modified>
</cp:coreProperties>
</file>