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 xml:space="preserve">Salahaddin University - Erbil </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College of Agricultural Sciences Engineering</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Food Technology Department</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Third year</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lastRenderedPageBreak/>
        <w:t>F.P.E. (Practical)</w:t>
      </w:r>
    </w:p>
    <w:p w:rsid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 xml:space="preserve">2021-2022 </w:t>
      </w:r>
    </w:p>
    <w:p w:rsidR="003A3DAD" w:rsidRDefault="003A3DAD" w:rsidP="00735E43">
      <w:pPr>
        <w:pStyle w:val="NoSpacing"/>
        <w:spacing w:line="360" w:lineRule="auto"/>
        <w:rPr>
          <w:rFonts w:asciiTheme="majorBidi" w:hAnsiTheme="majorBidi" w:cstheme="majorBidi"/>
          <w:color w:val="808080" w:themeColor="background1" w:themeShade="80"/>
          <w:sz w:val="28"/>
          <w:szCs w:val="28"/>
        </w:rPr>
      </w:pPr>
      <w:r>
        <w:rPr>
          <w:rFonts w:asciiTheme="majorBidi" w:hAnsiTheme="majorBidi" w:cstheme="majorBidi"/>
          <w:color w:val="808080" w:themeColor="background1" w:themeShade="80"/>
          <w:sz w:val="28"/>
          <w:szCs w:val="28"/>
        </w:rPr>
        <w:t>3 Hours</w:t>
      </w:r>
    </w:p>
    <w:p w:rsidR="003A3DAD" w:rsidRPr="00735E43" w:rsidRDefault="003A3DAD" w:rsidP="00735E43">
      <w:pPr>
        <w:pStyle w:val="NoSpacing"/>
        <w:spacing w:line="360" w:lineRule="auto"/>
        <w:rPr>
          <w:rFonts w:asciiTheme="majorBidi" w:hAnsiTheme="majorBidi" w:cstheme="majorBidi"/>
          <w:color w:val="808080" w:themeColor="background1" w:themeShade="80"/>
          <w:sz w:val="28"/>
          <w:szCs w:val="28"/>
        </w:rPr>
        <w:sectPr w:rsidR="003A3DAD" w:rsidRPr="00735E43" w:rsidSect="00735E43">
          <w:footerReference w:type="default" r:id="rId8"/>
          <w:type w:val="continuous"/>
          <w:pgSz w:w="12240" w:h="15840"/>
          <w:pgMar w:top="1440" w:right="1440" w:bottom="1440" w:left="1440" w:header="720" w:footer="720" w:gutter="0"/>
          <w:cols w:num="2" w:space="1152" w:equalWidth="0">
            <w:col w:w="5184" w:space="1152"/>
            <w:col w:w="3024"/>
          </w:cols>
          <w:docGrid w:linePitch="360"/>
        </w:sectPr>
      </w:pPr>
      <w:r>
        <w:rPr>
          <w:rFonts w:asciiTheme="majorBidi" w:hAnsiTheme="majorBidi" w:cstheme="majorBidi"/>
          <w:color w:val="808080" w:themeColor="background1" w:themeShade="80"/>
          <w:sz w:val="28"/>
          <w:szCs w:val="28"/>
        </w:rPr>
        <w:t>Mrs. Darwin Mohammed</w:t>
      </w:r>
    </w:p>
    <w:p w:rsidR="00735E43" w:rsidRDefault="00735E43" w:rsidP="00735E43">
      <w:pPr>
        <w:pStyle w:val="NoSpacing"/>
        <w:spacing w:line="360" w:lineRule="auto"/>
        <w:rPr>
          <w:rFonts w:asciiTheme="majorBidi" w:hAnsiTheme="majorBidi" w:cstheme="majorBidi"/>
          <w:sz w:val="28"/>
          <w:szCs w:val="28"/>
        </w:rPr>
      </w:pPr>
      <w:r>
        <w:rPr>
          <w:rFonts w:asciiTheme="majorBidi" w:hAnsiTheme="majorBidi" w:cstheme="majorBidi"/>
          <w:noProof/>
          <w:sz w:val="28"/>
          <w:szCs w:val="28"/>
        </w:rPr>
        <w:lastRenderedPageBreak/>
        <mc:AlternateContent>
          <mc:Choice Requires="wps">
            <w:drawing>
              <wp:anchor distT="0" distB="0" distL="114300" distR="114300" simplePos="0" relativeHeight="251659264" behindDoc="0" locked="0" layoutInCell="1" allowOverlap="1" wp14:anchorId="04E9FD59" wp14:editId="1FA8F5CF">
                <wp:simplePos x="0" y="0"/>
                <wp:positionH relativeFrom="margin">
                  <wp:posOffset>-116535</wp:posOffset>
                </wp:positionH>
                <wp:positionV relativeFrom="paragraph">
                  <wp:posOffset>52705</wp:posOffset>
                </wp:positionV>
                <wp:extent cx="61264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6126480"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0D1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pt,4.15pt" to="47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" strokecolor="#7f7f7f [1612]" strokeweight="2.25pt">
                <v:stroke joinstyle="miter"/>
                <w10:wrap anchorx="margin"/>
              </v:line>
            </w:pict>
          </mc:Fallback>
        </mc:AlternateContent>
      </w:r>
    </w:p>
    <w:p w:rsidR="00735E43" w:rsidRDefault="000C313E" w:rsidP="00460CCA">
      <w:pPr>
        <w:pStyle w:val="NoSpacing"/>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Lecture </w:t>
      </w:r>
      <w:r w:rsidR="00460CCA">
        <w:rPr>
          <w:rFonts w:asciiTheme="majorBidi" w:hAnsiTheme="majorBidi" w:cstheme="majorBidi"/>
          <w:b/>
          <w:bCs/>
          <w:sz w:val="28"/>
          <w:szCs w:val="28"/>
        </w:rPr>
        <w:t>6</w:t>
      </w:r>
      <w:bookmarkStart w:id="0" w:name="_GoBack"/>
      <w:bookmarkEnd w:id="0"/>
      <w:r w:rsidR="00735E43" w:rsidRPr="00735E43">
        <w:rPr>
          <w:rFonts w:asciiTheme="majorBidi" w:hAnsiTheme="majorBidi" w:cstheme="majorBidi"/>
          <w:b/>
          <w:bCs/>
          <w:sz w:val="28"/>
          <w:szCs w:val="28"/>
        </w:rPr>
        <w:t xml:space="preserve"> \ </w:t>
      </w:r>
      <w:r w:rsidR="000E7804">
        <w:rPr>
          <w:rFonts w:asciiTheme="majorBidi" w:hAnsiTheme="majorBidi" w:cstheme="majorBidi"/>
          <w:b/>
          <w:bCs/>
          <w:sz w:val="28"/>
          <w:szCs w:val="28"/>
        </w:rPr>
        <w:t>Evaporation</w:t>
      </w:r>
    </w:p>
    <w:p w:rsidR="00537491" w:rsidRDefault="00537491" w:rsidP="000C313E">
      <w:pPr>
        <w:pStyle w:val="NoSpacing"/>
        <w:spacing w:line="360" w:lineRule="auto"/>
        <w:jc w:val="center"/>
        <w:rPr>
          <w:rFonts w:asciiTheme="majorBidi" w:hAnsiTheme="majorBidi" w:cstheme="majorBidi"/>
          <w:b/>
          <w:bCs/>
          <w:sz w:val="28"/>
          <w:szCs w:val="28"/>
        </w:rPr>
      </w:pPr>
    </w:p>
    <w:p w:rsidR="000E7804" w:rsidRDefault="000E7804" w:rsidP="000248CE">
      <w:pPr>
        <w:autoSpaceDE w:val="0"/>
        <w:autoSpaceDN w:val="0"/>
        <w:adjustRightInd w:val="0"/>
        <w:spacing w:after="0" w:line="276" w:lineRule="auto"/>
        <w:ind w:firstLine="720"/>
        <w:jc w:val="both"/>
        <w:rPr>
          <w:rFonts w:asciiTheme="majorBidi" w:hAnsiTheme="majorBidi" w:cstheme="majorBidi"/>
          <w:sz w:val="28"/>
          <w:szCs w:val="28"/>
        </w:rPr>
      </w:pPr>
      <w:r w:rsidRPr="000E7804">
        <w:rPr>
          <w:rFonts w:asciiTheme="majorBidi" w:hAnsiTheme="majorBidi" w:cstheme="majorBidi"/>
          <w:sz w:val="28"/>
          <w:szCs w:val="28"/>
        </w:rPr>
        <w:t>Evaporation is an important unit operation commonly employed to remove water from dilute liquid foods to obtain concentrated liquid products. Removal of water from foods provides microbiological stability and assists in reducing transportation and storage costs.</w:t>
      </w:r>
    </w:p>
    <w:p w:rsidR="00FD30BE" w:rsidRDefault="000E7804" w:rsidP="000E7804">
      <w:pPr>
        <w:autoSpaceDE w:val="0"/>
        <w:autoSpaceDN w:val="0"/>
        <w:adjustRightInd w:val="0"/>
        <w:spacing w:after="0" w:line="276" w:lineRule="auto"/>
        <w:ind w:firstLine="720"/>
        <w:jc w:val="both"/>
        <w:rPr>
          <w:rFonts w:asciiTheme="majorBidi" w:hAnsiTheme="majorBidi" w:cstheme="majorBidi"/>
          <w:sz w:val="28"/>
          <w:szCs w:val="28"/>
        </w:rPr>
      </w:pPr>
      <w:r w:rsidRPr="000E7804">
        <w:rPr>
          <w:rFonts w:asciiTheme="majorBidi" w:hAnsiTheme="majorBidi" w:cstheme="majorBidi"/>
          <w:sz w:val="28"/>
          <w:szCs w:val="28"/>
        </w:rPr>
        <w:t>A typical example of the evaporation process is in the manufacture of tomato paste, usually around 35% to 37% total solids, obtained by evaporating water from tomato juice, which has an initial concentration of 5% to 6% total solids. Evaporation differs</w:t>
      </w:r>
      <w:r>
        <w:rPr>
          <w:rFonts w:asciiTheme="majorBidi" w:hAnsiTheme="majorBidi" w:cstheme="majorBidi"/>
          <w:sz w:val="28"/>
          <w:szCs w:val="28"/>
        </w:rPr>
        <w:t xml:space="preserve"> from dehydration, since the fi</w:t>
      </w:r>
      <w:r w:rsidRPr="000E7804">
        <w:rPr>
          <w:rFonts w:asciiTheme="majorBidi" w:hAnsiTheme="majorBidi" w:cstheme="majorBidi"/>
          <w:sz w:val="28"/>
          <w:szCs w:val="28"/>
        </w:rPr>
        <w:t>nal product of the evaporation process remains in liquid state. It also differs from distillation, since the vapors produced in the evaporator are not further divided into fractions.</w:t>
      </w:r>
    </w:p>
    <w:p w:rsidR="000E7804" w:rsidRDefault="000E7804" w:rsidP="000E7804">
      <w:pPr>
        <w:keepNext/>
        <w:autoSpaceDE w:val="0"/>
        <w:autoSpaceDN w:val="0"/>
        <w:adjustRightInd w:val="0"/>
        <w:spacing w:after="0" w:line="276" w:lineRule="auto"/>
        <w:jc w:val="center"/>
      </w:pPr>
      <w:r>
        <w:rPr>
          <w:noProof/>
        </w:rPr>
        <w:drawing>
          <wp:inline distT="0" distB="0" distL="0" distR="0" wp14:anchorId="29EFB707" wp14:editId="6C4D5158">
            <wp:extent cx="4256755" cy="3419361"/>
            <wp:effectExtent l="19050" t="19050" r="1079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137" t="33069" r="24553" b="15079"/>
                    <a:stretch/>
                  </pic:blipFill>
                  <pic:spPr bwMode="auto">
                    <a:xfrm>
                      <a:off x="0" y="0"/>
                      <a:ext cx="4266469" cy="34271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0E7804" w:rsidRPr="000E7804" w:rsidRDefault="000E7804" w:rsidP="000E7804">
      <w:pPr>
        <w:pStyle w:val="Caption"/>
        <w:jc w:val="center"/>
        <w:rPr>
          <w:rFonts w:asciiTheme="majorBidi" w:hAnsiTheme="majorBidi" w:cstheme="majorBidi"/>
          <w:sz w:val="22"/>
          <w:szCs w:val="22"/>
        </w:rPr>
      </w:pPr>
      <w:r w:rsidRPr="000E7804">
        <w:rPr>
          <w:sz w:val="22"/>
          <w:szCs w:val="22"/>
        </w:rPr>
        <w:t xml:space="preserve">Figure </w:t>
      </w:r>
      <w:r w:rsidRPr="000E7804">
        <w:rPr>
          <w:sz w:val="22"/>
          <w:szCs w:val="22"/>
        </w:rPr>
        <w:fldChar w:fldCharType="begin"/>
      </w:r>
      <w:r w:rsidRPr="000E7804">
        <w:rPr>
          <w:sz w:val="22"/>
          <w:szCs w:val="22"/>
        </w:rPr>
        <w:instrText xml:space="preserve"> SEQ Figure \* ARABIC </w:instrText>
      </w:r>
      <w:r w:rsidRPr="000E7804">
        <w:rPr>
          <w:sz w:val="22"/>
          <w:szCs w:val="22"/>
        </w:rPr>
        <w:fldChar w:fldCharType="separate"/>
      </w:r>
      <w:r w:rsidR="00705A0A">
        <w:rPr>
          <w:noProof/>
          <w:sz w:val="22"/>
          <w:szCs w:val="22"/>
        </w:rPr>
        <w:t>1</w:t>
      </w:r>
      <w:r w:rsidRPr="000E7804">
        <w:rPr>
          <w:sz w:val="22"/>
          <w:szCs w:val="22"/>
        </w:rPr>
        <w:fldChar w:fldCharType="end"/>
      </w:r>
      <w:r w:rsidRPr="000E7804">
        <w:rPr>
          <w:sz w:val="22"/>
          <w:szCs w:val="22"/>
        </w:rPr>
        <w:t>: Schematic diagram of a single-effect evaporator</w:t>
      </w:r>
    </w:p>
    <w:p w:rsidR="00641CA7" w:rsidRDefault="000E7804" w:rsidP="00641CA7">
      <w:pPr>
        <w:autoSpaceDE w:val="0"/>
        <w:autoSpaceDN w:val="0"/>
        <w:adjustRightInd w:val="0"/>
        <w:spacing w:line="276"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An evaporator can be simplifi</w:t>
      </w:r>
      <w:r w:rsidRPr="000E7804">
        <w:rPr>
          <w:rFonts w:asciiTheme="majorBidi" w:hAnsiTheme="majorBidi" w:cstheme="majorBidi"/>
          <w:sz w:val="28"/>
          <w:szCs w:val="28"/>
        </w:rPr>
        <w:t xml:space="preserve">ed schematic </w:t>
      </w:r>
      <w:r w:rsidR="00641CA7">
        <w:rPr>
          <w:rFonts w:asciiTheme="majorBidi" w:hAnsiTheme="majorBidi" w:cstheme="majorBidi"/>
          <w:sz w:val="28"/>
          <w:szCs w:val="28"/>
        </w:rPr>
        <w:t>as shown in Figure 1 (single-effect evaporator)</w:t>
      </w:r>
      <w:r w:rsidRPr="000E7804">
        <w:rPr>
          <w:rFonts w:asciiTheme="majorBidi" w:hAnsiTheme="majorBidi" w:cstheme="majorBidi"/>
          <w:sz w:val="28"/>
          <w:szCs w:val="28"/>
        </w:rPr>
        <w:t>. Essentially, an evaporator consists of a heat exchanger enclosed in a large chamber; a noncontact heat exchanger provides the means to transfer heat from low-pressure steam to the product.</w:t>
      </w:r>
      <w:r w:rsidR="00641CA7">
        <w:rPr>
          <w:rFonts w:asciiTheme="majorBidi" w:hAnsiTheme="majorBidi" w:cstheme="majorBidi"/>
          <w:sz w:val="28"/>
          <w:szCs w:val="28"/>
        </w:rPr>
        <w:t xml:space="preserve"> On the other hand, an evaporator can be </w:t>
      </w:r>
      <w:r w:rsidR="00641CA7" w:rsidRPr="00641CA7">
        <w:rPr>
          <w:rFonts w:asciiTheme="majorBidi" w:hAnsiTheme="majorBidi" w:cstheme="majorBidi"/>
          <w:sz w:val="28"/>
          <w:szCs w:val="28"/>
        </w:rPr>
        <w:t xml:space="preserve">a </w:t>
      </w:r>
      <w:r w:rsidR="00641CA7">
        <w:rPr>
          <w:rFonts w:asciiTheme="majorBidi" w:hAnsiTheme="majorBidi" w:cstheme="majorBidi"/>
          <w:sz w:val="28"/>
          <w:szCs w:val="28"/>
        </w:rPr>
        <w:t>multiple</w:t>
      </w:r>
      <w:r w:rsidR="00641CA7" w:rsidRPr="00641CA7">
        <w:rPr>
          <w:rFonts w:asciiTheme="majorBidi" w:hAnsiTheme="majorBidi" w:cstheme="majorBidi"/>
          <w:sz w:val="28"/>
          <w:szCs w:val="28"/>
        </w:rPr>
        <w:t>-effect evapora</w:t>
      </w:r>
      <w:r w:rsidR="00641CA7">
        <w:rPr>
          <w:rFonts w:asciiTheme="majorBidi" w:hAnsiTheme="majorBidi" w:cstheme="majorBidi"/>
          <w:sz w:val="28"/>
          <w:szCs w:val="28"/>
        </w:rPr>
        <w:t>tor as shown below in Figure 2, as vapors produced from fi</w:t>
      </w:r>
      <w:r w:rsidR="00641CA7" w:rsidRPr="00641CA7">
        <w:rPr>
          <w:rFonts w:asciiTheme="majorBidi" w:hAnsiTheme="majorBidi" w:cstheme="majorBidi"/>
          <w:sz w:val="28"/>
          <w:szCs w:val="28"/>
        </w:rPr>
        <w:t>rst and second effects (or evaporation chambers) are used again as the heating medium in second and third effects, respectively.</w:t>
      </w:r>
    </w:p>
    <w:p w:rsidR="00641CA7" w:rsidRDefault="00641CA7" w:rsidP="00641CA7">
      <w:pPr>
        <w:autoSpaceDE w:val="0"/>
        <w:autoSpaceDN w:val="0"/>
        <w:adjustRightInd w:val="0"/>
        <w:spacing w:line="276" w:lineRule="auto"/>
        <w:jc w:val="center"/>
        <w:rPr>
          <w:rFonts w:asciiTheme="majorBidi" w:hAnsiTheme="majorBidi" w:cstheme="majorBidi"/>
          <w:sz w:val="28"/>
          <w:szCs w:val="28"/>
        </w:rPr>
      </w:pPr>
      <w:r>
        <w:rPr>
          <w:noProof/>
        </w:rPr>
        <w:drawing>
          <wp:inline distT="0" distB="0" distL="0" distR="0" wp14:anchorId="4345872E" wp14:editId="3FBF1D66">
            <wp:extent cx="6238875" cy="3245222"/>
            <wp:effectExtent l="19050" t="19050" r="952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839" t="17460" r="24256" b="48413"/>
                    <a:stretch/>
                  </pic:blipFill>
                  <pic:spPr bwMode="auto">
                    <a:xfrm>
                      <a:off x="0" y="0"/>
                      <a:ext cx="6317196" cy="328596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41CA7" w:rsidRPr="00641CA7" w:rsidRDefault="00641CA7" w:rsidP="00641CA7">
      <w:pPr>
        <w:pStyle w:val="Caption"/>
        <w:jc w:val="center"/>
        <w:rPr>
          <w:rFonts w:asciiTheme="majorBidi" w:hAnsiTheme="majorBidi" w:cstheme="majorBidi"/>
          <w:sz w:val="22"/>
          <w:szCs w:val="22"/>
        </w:rPr>
      </w:pPr>
      <w:r w:rsidRPr="00641CA7">
        <w:rPr>
          <w:sz w:val="22"/>
          <w:szCs w:val="22"/>
        </w:rPr>
        <w:t xml:space="preserve">Figure </w:t>
      </w:r>
      <w:r w:rsidRPr="00641CA7">
        <w:rPr>
          <w:sz w:val="22"/>
          <w:szCs w:val="22"/>
        </w:rPr>
        <w:fldChar w:fldCharType="begin"/>
      </w:r>
      <w:r w:rsidRPr="00641CA7">
        <w:rPr>
          <w:sz w:val="22"/>
          <w:szCs w:val="22"/>
        </w:rPr>
        <w:instrText xml:space="preserve"> SEQ Figure \* ARABIC </w:instrText>
      </w:r>
      <w:r w:rsidRPr="00641CA7">
        <w:rPr>
          <w:sz w:val="22"/>
          <w:szCs w:val="22"/>
        </w:rPr>
        <w:fldChar w:fldCharType="separate"/>
      </w:r>
      <w:r w:rsidR="00705A0A">
        <w:rPr>
          <w:noProof/>
          <w:sz w:val="22"/>
          <w:szCs w:val="22"/>
        </w:rPr>
        <w:t>2</w:t>
      </w:r>
      <w:r w:rsidRPr="00641CA7">
        <w:rPr>
          <w:sz w:val="22"/>
          <w:szCs w:val="22"/>
        </w:rPr>
        <w:fldChar w:fldCharType="end"/>
      </w:r>
      <w:r w:rsidRPr="00641CA7">
        <w:rPr>
          <w:sz w:val="22"/>
          <w:szCs w:val="22"/>
        </w:rPr>
        <w:t>: Schematic diagram of a triple effect evaporator</w:t>
      </w:r>
    </w:p>
    <w:p w:rsidR="00641CA7" w:rsidRPr="000E7804" w:rsidRDefault="00641CA7" w:rsidP="00641CA7">
      <w:pPr>
        <w:autoSpaceDE w:val="0"/>
        <w:autoSpaceDN w:val="0"/>
        <w:adjustRightInd w:val="0"/>
        <w:spacing w:line="276" w:lineRule="auto"/>
        <w:jc w:val="center"/>
        <w:rPr>
          <w:rFonts w:asciiTheme="majorBidi" w:hAnsiTheme="majorBidi" w:cstheme="majorBidi"/>
          <w:sz w:val="28"/>
          <w:szCs w:val="28"/>
        </w:rPr>
      </w:pPr>
    </w:p>
    <w:p w:rsidR="000248CE" w:rsidRPr="00FD30BE" w:rsidRDefault="00641CA7" w:rsidP="000E7804">
      <w:pPr>
        <w:autoSpaceDE w:val="0"/>
        <w:autoSpaceDN w:val="0"/>
        <w:adjustRightInd w:val="0"/>
        <w:spacing w:line="276" w:lineRule="auto"/>
        <w:jc w:val="both"/>
        <w:rPr>
          <w:rFonts w:asciiTheme="majorBidi" w:hAnsiTheme="majorBidi" w:cstheme="majorBidi"/>
          <w:b/>
          <w:bCs/>
          <w:sz w:val="28"/>
          <w:szCs w:val="28"/>
        </w:rPr>
      </w:pPr>
      <w:r w:rsidRPr="00641CA7">
        <w:rPr>
          <w:rFonts w:asciiTheme="majorBidi" w:hAnsiTheme="majorBidi" w:cstheme="majorBidi"/>
          <w:b/>
          <w:bCs/>
          <w:sz w:val="28"/>
          <w:szCs w:val="28"/>
        </w:rPr>
        <w:t>Boiling-Point Elevation</w:t>
      </w:r>
      <w:r w:rsidRPr="00FD30BE">
        <w:rPr>
          <w:rFonts w:asciiTheme="majorBidi" w:hAnsiTheme="majorBidi" w:cstheme="majorBidi"/>
          <w:b/>
          <w:bCs/>
          <w:sz w:val="28"/>
          <w:szCs w:val="28"/>
        </w:rPr>
        <w:t>:</w:t>
      </w:r>
    </w:p>
    <w:p w:rsidR="00746E57" w:rsidRDefault="000248CE" w:rsidP="00746E57">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ab/>
      </w:r>
      <w:r w:rsidR="00746E57" w:rsidRPr="00746E57">
        <w:rPr>
          <w:rFonts w:asciiTheme="majorBidi" w:hAnsiTheme="majorBidi" w:cstheme="majorBidi"/>
          <w:sz w:val="28"/>
          <w:szCs w:val="28"/>
        </w:rPr>
        <w:t>Boiling-point elevation of a</w:t>
      </w:r>
      <w:r w:rsidR="00746E57">
        <w:rPr>
          <w:rFonts w:asciiTheme="majorBidi" w:hAnsiTheme="majorBidi" w:cstheme="majorBidi"/>
          <w:sz w:val="28"/>
          <w:szCs w:val="28"/>
        </w:rPr>
        <w:t xml:space="preserve"> solution (liquid food) is defi</w:t>
      </w:r>
      <w:r w:rsidR="00746E57" w:rsidRPr="00746E57">
        <w:rPr>
          <w:rFonts w:asciiTheme="majorBidi" w:hAnsiTheme="majorBidi" w:cstheme="majorBidi"/>
          <w:sz w:val="28"/>
          <w:szCs w:val="28"/>
        </w:rPr>
        <w:t>ned as the increase in boiling point over that of pure water, at a given pressure. A simple method to estimate boiling-point elevation is the use of Dühring’s rule. The Dühring rule states that a linear relationship exists between the boiling-point temperature of the solution and the boiling</w:t>
      </w:r>
      <w:r w:rsidR="00746E57">
        <w:rPr>
          <w:rFonts w:asciiTheme="majorBidi" w:hAnsiTheme="majorBidi" w:cstheme="majorBidi"/>
          <w:sz w:val="28"/>
          <w:szCs w:val="28"/>
        </w:rPr>
        <w:t xml:space="preserve"> </w:t>
      </w:r>
      <w:r w:rsidR="00746E57" w:rsidRPr="00746E57">
        <w:rPr>
          <w:rFonts w:asciiTheme="majorBidi" w:hAnsiTheme="majorBidi" w:cstheme="majorBidi"/>
          <w:sz w:val="28"/>
          <w:szCs w:val="28"/>
        </w:rPr>
        <w:t>point temperature of water at the same pressure.</w:t>
      </w:r>
      <w:r w:rsidR="00746E57">
        <w:rPr>
          <w:rFonts w:asciiTheme="majorBidi" w:hAnsiTheme="majorBidi" w:cstheme="majorBidi"/>
          <w:sz w:val="28"/>
          <w:szCs w:val="28"/>
        </w:rPr>
        <w:t xml:space="preserve"> </w:t>
      </w:r>
      <w:r w:rsidR="00746E57" w:rsidRPr="00746E57">
        <w:rPr>
          <w:rFonts w:asciiTheme="majorBidi" w:hAnsiTheme="majorBidi" w:cstheme="majorBidi"/>
          <w:sz w:val="28"/>
          <w:szCs w:val="28"/>
        </w:rPr>
        <w:t>The linear relationship does not hold over a wide range of temperatures, but over moderate temperature ranges, it is quite acceptable. Dühring lines for a sodium chloride–water system are shown in F</w:t>
      </w:r>
      <w:r w:rsidR="00746E57">
        <w:rPr>
          <w:rFonts w:asciiTheme="majorBidi" w:hAnsiTheme="majorBidi" w:cstheme="majorBidi"/>
          <w:sz w:val="28"/>
          <w:szCs w:val="28"/>
        </w:rPr>
        <w:t xml:space="preserve">igure </w:t>
      </w:r>
      <w:r w:rsidR="00746E57" w:rsidRPr="00746E57">
        <w:rPr>
          <w:rFonts w:asciiTheme="majorBidi" w:hAnsiTheme="majorBidi" w:cstheme="majorBidi"/>
          <w:sz w:val="28"/>
          <w:szCs w:val="28"/>
        </w:rPr>
        <w:t xml:space="preserve">3 </w:t>
      </w:r>
      <w:r w:rsidR="00746E57">
        <w:rPr>
          <w:rFonts w:asciiTheme="majorBidi" w:hAnsiTheme="majorBidi" w:cstheme="majorBidi"/>
          <w:sz w:val="28"/>
          <w:szCs w:val="28"/>
        </w:rPr>
        <w:t>illustrates the use of the fi</w:t>
      </w:r>
      <w:r w:rsidR="00746E57" w:rsidRPr="00746E57">
        <w:rPr>
          <w:rFonts w:asciiTheme="majorBidi" w:hAnsiTheme="majorBidi" w:cstheme="majorBidi"/>
          <w:sz w:val="28"/>
          <w:szCs w:val="28"/>
        </w:rPr>
        <w:t>gure to estimate boiling-point elevation.</w:t>
      </w:r>
    </w:p>
    <w:p w:rsidR="00746E57" w:rsidRDefault="00746E57" w:rsidP="00746E57">
      <w:pPr>
        <w:autoSpaceDE w:val="0"/>
        <w:autoSpaceDN w:val="0"/>
        <w:adjustRightInd w:val="0"/>
        <w:spacing w:after="0" w:line="276" w:lineRule="auto"/>
        <w:jc w:val="both"/>
        <w:rPr>
          <w:rFonts w:asciiTheme="majorBidi" w:hAnsiTheme="majorBidi" w:cstheme="majorBidi"/>
          <w:sz w:val="28"/>
          <w:szCs w:val="28"/>
        </w:rPr>
      </w:pPr>
    </w:p>
    <w:p w:rsidR="00705A0A" w:rsidRDefault="00746E57" w:rsidP="00705A0A">
      <w:pPr>
        <w:keepNext/>
        <w:autoSpaceDE w:val="0"/>
        <w:autoSpaceDN w:val="0"/>
        <w:adjustRightInd w:val="0"/>
        <w:spacing w:after="0" w:line="276" w:lineRule="auto"/>
        <w:jc w:val="center"/>
      </w:pPr>
      <w:r>
        <w:rPr>
          <w:noProof/>
        </w:rPr>
        <w:lastRenderedPageBreak/>
        <w:drawing>
          <wp:inline distT="0" distB="0" distL="0" distR="0" wp14:anchorId="2BF3FBFA" wp14:editId="4A166728">
            <wp:extent cx="4267200" cy="4287520"/>
            <wp:effectExtent l="19050" t="19050" r="19050"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964" t="32805" r="26786" b="11375"/>
                    <a:stretch/>
                  </pic:blipFill>
                  <pic:spPr bwMode="auto">
                    <a:xfrm>
                      <a:off x="0" y="0"/>
                      <a:ext cx="4291619" cy="43120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05A0A" w:rsidRPr="00705A0A" w:rsidRDefault="00705A0A" w:rsidP="00705A0A">
      <w:pPr>
        <w:pStyle w:val="Caption"/>
        <w:jc w:val="center"/>
        <w:rPr>
          <w:sz w:val="22"/>
          <w:szCs w:val="22"/>
        </w:rPr>
      </w:pPr>
      <w:r w:rsidRPr="00705A0A">
        <w:rPr>
          <w:sz w:val="22"/>
          <w:szCs w:val="22"/>
        </w:rPr>
        <w:t xml:space="preserve">Figure </w:t>
      </w:r>
      <w:r w:rsidRPr="00705A0A">
        <w:rPr>
          <w:sz w:val="22"/>
          <w:szCs w:val="22"/>
        </w:rPr>
        <w:fldChar w:fldCharType="begin"/>
      </w:r>
      <w:r w:rsidRPr="00705A0A">
        <w:rPr>
          <w:sz w:val="22"/>
          <w:szCs w:val="22"/>
        </w:rPr>
        <w:instrText xml:space="preserve"> SEQ Figure \* ARABIC </w:instrText>
      </w:r>
      <w:r w:rsidRPr="00705A0A">
        <w:rPr>
          <w:sz w:val="22"/>
          <w:szCs w:val="22"/>
        </w:rPr>
        <w:fldChar w:fldCharType="separate"/>
      </w:r>
      <w:r w:rsidRPr="00705A0A">
        <w:rPr>
          <w:noProof/>
          <w:sz w:val="22"/>
          <w:szCs w:val="22"/>
        </w:rPr>
        <w:t>3</w:t>
      </w:r>
      <w:r w:rsidRPr="00705A0A">
        <w:rPr>
          <w:sz w:val="22"/>
          <w:szCs w:val="22"/>
        </w:rPr>
        <w:fldChar w:fldCharType="end"/>
      </w:r>
      <w:r w:rsidRPr="00705A0A">
        <w:rPr>
          <w:sz w:val="22"/>
          <w:szCs w:val="22"/>
        </w:rPr>
        <w:t>: Dühring lines illustrating the influence of solute concentrations on boiling point elevation of NaCl</w:t>
      </w:r>
    </w:p>
    <w:p w:rsidR="00705A0A" w:rsidRPr="00705A0A" w:rsidRDefault="00705A0A" w:rsidP="00705A0A"/>
    <w:p w:rsidR="00FD30BE" w:rsidRDefault="00746E57" w:rsidP="00705A0A">
      <w:pPr>
        <w:autoSpaceDE w:val="0"/>
        <w:autoSpaceDN w:val="0"/>
        <w:adjustRightInd w:val="0"/>
        <w:spacing w:after="0" w:line="240" w:lineRule="auto"/>
        <w:jc w:val="both"/>
        <w:rPr>
          <w:rFonts w:asciiTheme="majorBidi" w:hAnsiTheme="majorBidi" w:cstheme="majorBidi"/>
          <w:sz w:val="28"/>
          <w:szCs w:val="28"/>
        </w:rPr>
      </w:pPr>
      <w:r w:rsidRPr="00746E57">
        <w:rPr>
          <w:rFonts w:asciiTheme="majorBidi" w:hAnsiTheme="majorBidi" w:cstheme="majorBidi"/>
          <w:noProof/>
          <w:sz w:val="28"/>
          <w:szCs w:val="28"/>
        </w:rPr>
        <mc:AlternateContent>
          <mc:Choice Requires="wps">
            <w:drawing>
              <wp:anchor distT="91440" distB="91440" distL="114300" distR="114300" simplePos="0" relativeHeight="251661312" behindDoc="0" locked="0" layoutInCell="1" allowOverlap="1">
                <wp:simplePos x="0" y="0"/>
                <wp:positionH relativeFrom="margin">
                  <wp:align>center</wp:align>
                </wp:positionH>
                <wp:positionV relativeFrom="paragraph">
                  <wp:posOffset>0</wp:posOffset>
                </wp:positionV>
                <wp:extent cx="4819650" cy="1403985"/>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3985"/>
                        </a:xfrm>
                        <a:prstGeom prst="rect">
                          <a:avLst/>
                        </a:prstGeom>
                        <a:noFill/>
                        <a:ln w="9525">
                          <a:noFill/>
                          <a:miter lim="800000"/>
                          <a:headEnd/>
                          <a:tailEnd/>
                        </a:ln>
                      </wps:spPr>
                      <wps:txbx>
                        <w:txbxContent>
                          <w:p w:rsidR="00746E57" w:rsidRPr="00746E57" w:rsidRDefault="00746E57" w:rsidP="00746E57">
                            <w:pPr>
                              <w:pBdr>
                                <w:top w:val="single" w:sz="24" w:space="8" w:color="5B9BD5" w:themeColor="accent1"/>
                                <w:bottom w:val="single" w:sz="24" w:space="8" w:color="5B9BD5" w:themeColor="accent1"/>
                              </w:pBdr>
                              <w:spacing w:after="0" w:line="276" w:lineRule="auto"/>
                              <w:jc w:val="both"/>
                              <w:rPr>
                                <w:rFonts w:asciiTheme="majorBidi" w:hAnsiTheme="majorBidi" w:cstheme="majorBidi"/>
                                <w:b/>
                                <w:bCs/>
                                <w:i/>
                                <w:iCs/>
                                <w:color w:val="202122"/>
                                <w:sz w:val="28"/>
                                <w:szCs w:val="28"/>
                                <w:shd w:val="clear" w:color="auto" w:fill="FFFFFF"/>
                              </w:rPr>
                            </w:pPr>
                            <w:r w:rsidRPr="00746E57">
                              <w:rPr>
                                <w:rFonts w:asciiTheme="majorBidi" w:hAnsiTheme="majorBidi" w:cstheme="majorBidi"/>
                                <w:b/>
                                <w:bCs/>
                                <w:i/>
                                <w:iCs/>
                                <w:color w:val="202122"/>
                                <w:sz w:val="28"/>
                                <w:szCs w:val="28"/>
                                <w:shd w:val="clear" w:color="auto" w:fill="FFFFFF"/>
                              </w:rPr>
                              <w:t>Dühring's rule</w:t>
                            </w:r>
                          </w:p>
                          <w:p w:rsidR="00746E57" w:rsidRPr="00746E57" w:rsidRDefault="00746E57" w:rsidP="00746E57">
                            <w:pPr>
                              <w:pBdr>
                                <w:top w:val="single" w:sz="24" w:space="8" w:color="5B9BD5" w:themeColor="accent1"/>
                                <w:bottom w:val="single" w:sz="24" w:space="8" w:color="5B9BD5" w:themeColor="accent1"/>
                              </w:pBdr>
                              <w:spacing w:after="0" w:line="276" w:lineRule="auto"/>
                              <w:jc w:val="both"/>
                              <w:rPr>
                                <w:rFonts w:asciiTheme="majorBidi" w:hAnsiTheme="majorBidi" w:cstheme="majorBidi"/>
                                <w:i/>
                                <w:iCs/>
                                <w:color w:val="5B9BD5" w:themeColor="accent1"/>
                                <w:sz w:val="28"/>
                                <w:szCs w:val="28"/>
                              </w:rPr>
                            </w:pPr>
                            <w:r w:rsidRPr="00746E57">
                              <w:rPr>
                                <w:rFonts w:asciiTheme="majorBidi" w:hAnsiTheme="majorBidi" w:cstheme="majorBidi"/>
                                <w:i/>
                                <w:iCs/>
                                <w:color w:val="202122"/>
                                <w:sz w:val="28"/>
                                <w:szCs w:val="28"/>
                                <w:shd w:val="clear" w:color="auto" w:fill="FFFFFF"/>
                              </w:rPr>
                              <w:t>A</w:t>
                            </w:r>
                            <w:r w:rsidRPr="00746E57">
                              <w:rPr>
                                <w:rFonts w:asciiTheme="majorBidi" w:hAnsiTheme="majorBidi" w:cstheme="majorBidi"/>
                                <w:i/>
                                <w:iCs/>
                                <w:color w:val="202122"/>
                                <w:sz w:val="28"/>
                                <w:szCs w:val="28"/>
                                <w:shd w:val="clear" w:color="auto" w:fill="FFFFFF"/>
                              </w:rPr>
                              <w:t xml:space="preserve"> linear relationship exists between the temperatures at which two solutions exert the same vapour pressure.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79.5pt;height:110.55pt;z-index:25166131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" filled="f" stroked="f">
                <v:textbox style="mso-fit-shape-to-text:t">
                  <w:txbxContent>
                    <w:p w:rsidR="00746E57" w:rsidRPr="00746E57" w:rsidRDefault="00746E57" w:rsidP="00746E57">
                      <w:pPr>
                        <w:pBdr>
                          <w:top w:val="single" w:sz="24" w:space="8" w:color="5B9BD5" w:themeColor="accent1"/>
                          <w:bottom w:val="single" w:sz="24" w:space="8" w:color="5B9BD5" w:themeColor="accent1"/>
                        </w:pBdr>
                        <w:spacing w:after="0" w:line="276" w:lineRule="auto"/>
                        <w:jc w:val="both"/>
                        <w:rPr>
                          <w:rFonts w:asciiTheme="majorBidi" w:hAnsiTheme="majorBidi" w:cstheme="majorBidi"/>
                          <w:b/>
                          <w:bCs/>
                          <w:i/>
                          <w:iCs/>
                          <w:color w:val="202122"/>
                          <w:sz w:val="28"/>
                          <w:szCs w:val="28"/>
                          <w:shd w:val="clear" w:color="auto" w:fill="FFFFFF"/>
                        </w:rPr>
                      </w:pPr>
                      <w:r w:rsidRPr="00746E57">
                        <w:rPr>
                          <w:rFonts w:asciiTheme="majorBidi" w:hAnsiTheme="majorBidi" w:cstheme="majorBidi"/>
                          <w:b/>
                          <w:bCs/>
                          <w:i/>
                          <w:iCs/>
                          <w:color w:val="202122"/>
                          <w:sz w:val="28"/>
                          <w:szCs w:val="28"/>
                          <w:shd w:val="clear" w:color="auto" w:fill="FFFFFF"/>
                        </w:rPr>
                        <w:t>Dühring's rule</w:t>
                      </w:r>
                    </w:p>
                    <w:p w:rsidR="00746E57" w:rsidRPr="00746E57" w:rsidRDefault="00746E57" w:rsidP="00746E57">
                      <w:pPr>
                        <w:pBdr>
                          <w:top w:val="single" w:sz="24" w:space="8" w:color="5B9BD5" w:themeColor="accent1"/>
                          <w:bottom w:val="single" w:sz="24" w:space="8" w:color="5B9BD5" w:themeColor="accent1"/>
                        </w:pBdr>
                        <w:spacing w:after="0" w:line="276" w:lineRule="auto"/>
                        <w:jc w:val="both"/>
                        <w:rPr>
                          <w:rFonts w:asciiTheme="majorBidi" w:hAnsiTheme="majorBidi" w:cstheme="majorBidi"/>
                          <w:i/>
                          <w:iCs/>
                          <w:color w:val="5B9BD5" w:themeColor="accent1"/>
                          <w:sz w:val="28"/>
                          <w:szCs w:val="28"/>
                        </w:rPr>
                      </w:pPr>
                      <w:r w:rsidRPr="00746E57">
                        <w:rPr>
                          <w:rFonts w:asciiTheme="majorBidi" w:hAnsiTheme="majorBidi" w:cstheme="majorBidi"/>
                          <w:i/>
                          <w:iCs/>
                          <w:color w:val="202122"/>
                          <w:sz w:val="28"/>
                          <w:szCs w:val="28"/>
                          <w:shd w:val="clear" w:color="auto" w:fill="FFFFFF"/>
                        </w:rPr>
                        <w:t>A</w:t>
                      </w:r>
                      <w:r w:rsidRPr="00746E57">
                        <w:rPr>
                          <w:rFonts w:asciiTheme="majorBidi" w:hAnsiTheme="majorBidi" w:cstheme="majorBidi"/>
                          <w:i/>
                          <w:iCs/>
                          <w:color w:val="202122"/>
                          <w:sz w:val="28"/>
                          <w:szCs w:val="28"/>
                          <w:shd w:val="clear" w:color="auto" w:fill="FFFFFF"/>
                        </w:rPr>
                        <w:t xml:space="preserve"> linear relationship exists between the temperatures at which two solutions exert the same vapour pressure.</w:t>
                      </w:r>
                    </w:p>
                  </w:txbxContent>
                </v:textbox>
                <w10:wrap type="topAndBottom" anchorx="margin"/>
              </v:shape>
            </w:pict>
          </mc:Fallback>
        </mc:AlternateContent>
      </w:r>
    </w:p>
    <w:p w:rsidR="00FD30BE" w:rsidRDefault="00705A0A" w:rsidP="000E7804">
      <w:pPr>
        <w:autoSpaceDE w:val="0"/>
        <w:autoSpaceDN w:val="0"/>
        <w:adjustRightInd w:val="0"/>
        <w:spacing w:line="276" w:lineRule="auto"/>
        <w:jc w:val="both"/>
        <w:rPr>
          <w:rFonts w:asciiTheme="majorBidi" w:hAnsiTheme="majorBidi" w:cstheme="majorBidi"/>
          <w:b/>
          <w:bCs/>
          <w:sz w:val="28"/>
          <w:szCs w:val="28"/>
        </w:rPr>
      </w:pPr>
      <w:r>
        <w:rPr>
          <w:rFonts w:asciiTheme="majorBidi" w:hAnsiTheme="majorBidi" w:cstheme="majorBidi"/>
          <w:b/>
          <w:bCs/>
          <w:sz w:val="28"/>
          <w:szCs w:val="28"/>
        </w:rPr>
        <w:t>Example:</w:t>
      </w:r>
    </w:p>
    <w:p w:rsidR="00FD30BE" w:rsidRDefault="00705A0A" w:rsidP="00B40E0D">
      <w:pPr>
        <w:autoSpaceDE w:val="0"/>
        <w:autoSpaceDN w:val="0"/>
        <w:adjustRightInd w:val="0"/>
        <w:spacing w:after="0" w:line="276" w:lineRule="auto"/>
        <w:ind w:firstLine="720"/>
        <w:jc w:val="both"/>
        <w:rPr>
          <w:rFonts w:asciiTheme="majorBidi" w:hAnsiTheme="majorBidi" w:cstheme="majorBidi"/>
          <w:sz w:val="28"/>
          <w:szCs w:val="28"/>
        </w:rPr>
      </w:pPr>
      <w:r w:rsidRPr="00705A0A">
        <w:rPr>
          <w:rFonts w:asciiTheme="majorBidi" w:hAnsiTheme="majorBidi" w:cstheme="majorBidi"/>
          <w:sz w:val="28"/>
          <w:szCs w:val="28"/>
        </w:rPr>
        <w:t>Use Dühring’s chart to determine the initial and final boiling point of a liquid food with a composition that exerts v</w:t>
      </w:r>
      <w:r w:rsidR="00296C22">
        <w:rPr>
          <w:rFonts w:asciiTheme="majorBidi" w:hAnsiTheme="majorBidi" w:cstheme="majorBidi"/>
          <w:sz w:val="28"/>
          <w:szCs w:val="28"/>
        </w:rPr>
        <w:t>apor pr</w:t>
      </w:r>
      <w:r w:rsidRPr="00705A0A">
        <w:rPr>
          <w:rFonts w:asciiTheme="majorBidi" w:hAnsiTheme="majorBidi" w:cstheme="majorBidi"/>
          <w:sz w:val="28"/>
          <w:szCs w:val="28"/>
        </w:rPr>
        <w:t>essure similar to that of sodium chloride solution. The pressure in the evaporator is 20 kPa. The product is being concentrated from 5% to 25% total solids concentration.</w:t>
      </w:r>
      <w:r w:rsidR="00296C22">
        <w:rPr>
          <w:rFonts w:asciiTheme="majorBidi" w:hAnsiTheme="majorBidi" w:cstheme="majorBidi"/>
          <w:sz w:val="28"/>
          <w:szCs w:val="28"/>
        </w:rPr>
        <w:t xml:space="preserve"> Boiling point of water at 20 kPa is 333</w:t>
      </w:r>
      <w:r w:rsidR="00B40E0D">
        <w:rPr>
          <w:rFonts w:asciiTheme="majorBidi" w:hAnsiTheme="majorBidi" w:cstheme="majorBidi"/>
          <w:sz w:val="28"/>
          <w:szCs w:val="28"/>
        </w:rPr>
        <w:t xml:space="preserve"> Kelvin</w:t>
      </w:r>
      <w:r w:rsidR="00296C22">
        <w:rPr>
          <w:rFonts w:asciiTheme="majorBidi" w:hAnsiTheme="majorBidi" w:cstheme="majorBidi"/>
          <w:sz w:val="28"/>
          <w:szCs w:val="28"/>
        </w:rPr>
        <w:t>.</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p>
    <w:p w:rsidR="00296C22" w:rsidRPr="00296C22" w:rsidRDefault="00296C22" w:rsidP="00296C22">
      <w:pPr>
        <w:autoSpaceDE w:val="0"/>
        <w:autoSpaceDN w:val="0"/>
        <w:adjustRightInd w:val="0"/>
        <w:spacing w:after="0" w:line="276" w:lineRule="auto"/>
        <w:jc w:val="both"/>
        <w:rPr>
          <w:rFonts w:asciiTheme="majorBidi" w:hAnsiTheme="majorBidi" w:cstheme="majorBidi"/>
          <w:b/>
          <w:bCs/>
          <w:sz w:val="28"/>
          <w:szCs w:val="28"/>
        </w:rPr>
      </w:pPr>
      <w:r w:rsidRPr="00296C22">
        <w:rPr>
          <w:rFonts w:asciiTheme="majorBidi" w:hAnsiTheme="majorBidi" w:cstheme="majorBidi"/>
          <w:b/>
          <w:bCs/>
          <w:sz w:val="28"/>
          <w:szCs w:val="28"/>
        </w:rPr>
        <w:lastRenderedPageBreak/>
        <w:t>Given:</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sidRPr="00296C22">
        <w:rPr>
          <w:rFonts w:asciiTheme="majorBidi" w:hAnsiTheme="majorBidi" w:cstheme="majorBidi"/>
          <w:sz w:val="28"/>
          <w:szCs w:val="28"/>
        </w:rPr>
        <w:t xml:space="preserve">Initial concentration </w:t>
      </w:r>
      <w:r>
        <w:rPr>
          <w:rFonts w:asciiTheme="majorBidi" w:hAnsiTheme="majorBidi" w:cstheme="majorBidi"/>
          <w:sz w:val="28"/>
          <w:szCs w:val="28"/>
        </w:rPr>
        <w:t>= 5% total solids</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sidRPr="00296C22">
        <w:rPr>
          <w:rFonts w:asciiTheme="majorBidi" w:hAnsiTheme="majorBidi" w:cstheme="majorBidi"/>
          <w:sz w:val="28"/>
          <w:szCs w:val="28"/>
        </w:rPr>
        <w:t xml:space="preserve">Final concentration </w:t>
      </w:r>
      <w:r>
        <w:rPr>
          <w:rFonts w:asciiTheme="majorBidi" w:hAnsiTheme="majorBidi" w:cstheme="majorBidi"/>
          <w:sz w:val="28"/>
          <w:szCs w:val="28"/>
        </w:rPr>
        <w:t>=</w:t>
      </w:r>
      <w:r w:rsidRPr="00296C22">
        <w:rPr>
          <w:rFonts w:asciiTheme="majorBidi" w:hAnsiTheme="majorBidi" w:cstheme="majorBidi"/>
          <w:sz w:val="28"/>
          <w:szCs w:val="28"/>
        </w:rPr>
        <w:t xml:space="preserve"> 25% total </w:t>
      </w:r>
      <w:r>
        <w:rPr>
          <w:rFonts w:asciiTheme="majorBidi" w:hAnsiTheme="majorBidi" w:cstheme="majorBidi"/>
          <w:sz w:val="28"/>
          <w:szCs w:val="28"/>
        </w:rPr>
        <w:t>solids</w:t>
      </w:r>
    </w:p>
    <w:p w:rsidR="00FD30BE" w:rsidRDefault="00296C22" w:rsidP="00296C22">
      <w:pPr>
        <w:autoSpaceDE w:val="0"/>
        <w:autoSpaceDN w:val="0"/>
        <w:adjustRightInd w:val="0"/>
        <w:spacing w:after="0" w:line="276" w:lineRule="auto"/>
        <w:jc w:val="both"/>
        <w:rPr>
          <w:rFonts w:asciiTheme="majorBidi" w:hAnsiTheme="majorBidi" w:cstheme="majorBidi"/>
          <w:sz w:val="28"/>
          <w:szCs w:val="28"/>
        </w:rPr>
      </w:pPr>
      <w:r w:rsidRPr="00296C22">
        <w:rPr>
          <w:rFonts w:asciiTheme="majorBidi" w:hAnsiTheme="majorBidi" w:cstheme="majorBidi"/>
          <w:sz w:val="28"/>
          <w:szCs w:val="28"/>
        </w:rPr>
        <w:t xml:space="preserve">Pressure </w:t>
      </w:r>
      <w:r>
        <w:rPr>
          <w:rFonts w:asciiTheme="majorBidi" w:hAnsiTheme="majorBidi" w:cstheme="majorBidi"/>
          <w:sz w:val="28"/>
          <w:szCs w:val="28"/>
        </w:rPr>
        <w:t>=</w:t>
      </w:r>
      <w:r w:rsidRPr="00296C22">
        <w:rPr>
          <w:rFonts w:asciiTheme="majorBidi" w:hAnsiTheme="majorBidi" w:cstheme="majorBidi"/>
          <w:sz w:val="28"/>
          <w:szCs w:val="28"/>
        </w:rPr>
        <w:t xml:space="preserve"> 20 kPa</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Boiling point of water at 20 kPa is 60 ℃.</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sidRPr="00296C22">
        <w:rPr>
          <w:rFonts w:asciiTheme="majorBidi" w:hAnsiTheme="majorBidi" w:cstheme="majorBidi"/>
          <w:b/>
          <w:bCs/>
          <w:sz w:val="28"/>
          <w:szCs w:val="28"/>
        </w:rPr>
        <w:t>Approach:</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sidRPr="00296C22">
        <w:rPr>
          <w:rFonts w:asciiTheme="majorBidi" w:hAnsiTheme="majorBidi" w:cstheme="majorBidi"/>
          <w:sz w:val="28"/>
          <w:szCs w:val="28"/>
        </w:rPr>
        <w:t>To use Düh</w:t>
      </w:r>
      <w:r>
        <w:rPr>
          <w:rFonts w:asciiTheme="majorBidi" w:hAnsiTheme="majorBidi" w:cstheme="majorBidi"/>
          <w:sz w:val="28"/>
          <w:szCs w:val="28"/>
        </w:rPr>
        <w:t xml:space="preserve">ring’s chart, given in Figure </w:t>
      </w:r>
      <w:r w:rsidRPr="00296C22">
        <w:rPr>
          <w:rFonts w:asciiTheme="majorBidi" w:hAnsiTheme="majorBidi" w:cstheme="majorBidi"/>
          <w:sz w:val="28"/>
          <w:szCs w:val="28"/>
        </w:rPr>
        <w:t>3, we need the boiling point of water. This value is obtained from the steam tables. The boiling point of the liquid food can then b</w:t>
      </w:r>
      <w:r>
        <w:rPr>
          <w:rFonts w:asciiTheme="majorBidi" w:hAnsiTheme="majorBidi" w:cstheme="majorBidi"/>
          <w:sz w:val="28"/>
          <w:szCs w:val="28"/>
        </w:rPr>
        <w:t>e read directly from Figure 3</w:t>
      </w:r>
      <w:r w:rsidRPr="00296C22">
        <w:rPr>
          <w:rFonts w:asciiTheme="majorBidi" w:hAnsiTheme="majorBidi" w:cstheme="majorBidi"/>
          <w:sz w:val="28"/>
          <w:szCs w:val="28"/>
        </w:rPr>
        <w:t>.</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p>
    <w:p w:rsidR="00296C22" w:rsidRDefault="00296C22" w:rsidP="00296C22">
      <w:pPr>
        <w:autoSpaceDE w:val="0"/>
        <w:autoSpaceDN w:val="0"/>
        <w:adjustRightInd w:val="0"/>
        <w:spacing w:after="0" w:line="276" w:lineRule="auto"/>
        <w:jc w:val="both"/>
        <w:rPr>
          <w:rFonts w:asciiTheme="majorBidi" w:hAnsiTheme="majorBidi" w:cstheme="majorBidi"/>
          <w:b/>
          <w:bCs/>
          <w:sz w:val="28"/>
          <w:szCs w:val="28"/>
        </w:rPr>
      </w:pPr>
      <w:r w:rsidRPr="00296C22">
        <w:rPr>
          <w:rFonts w:asciiTheme="majorBidi" w:hAnsiTheme="majorBidi" w:cstheme="majorBidi"/>
          <w:b/>
          <w:bCs/>
          <w:sz w:val="28"/>
          <w:szCs w:val="28"/>
        </w:rPr>
        <w:t>Solution:</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From Figure 3,</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sidRPr="00296C22">
        <w:rPr>
          <w:rFonts w:asciiTheme="majorBidi" w:hAnsiTheme="majorBidi" w:cstheme="majorBidi"/>
          <w:sz w:val="28"/>
          <w:szCs w:val="28"/>
        </w:rPr>
        <w:t>Boiling point at initial concentration of 5% total solids is 3</w:t>
      </w:r>
      <w:r>
        <w:rPr>
          <w:rFonts w:asciiTheme="majorBidi" w:hAnsiTheme="majorBidi" w:cstheme="majorBidi"/>
          <w:sz w:val="28"/>
          <w:szCs w:val="28"/>
        </w:rPr>
        <w:t>33 K = 60°C</w:t>
      </w:r>
    </w:p>
    <w:p w:rsidR="00296C22" w:rsidRDefault="00296C22" w:rsidP="00296C22">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Boiling point at fi</w:t>
      </w:r>
      <w:r w:rsidRPr="00296C22">
        <w:rPr>
          <w:rFonts w:asciiTheme="majorBidi" w:hAnsiTheme="majorBidi" w:cstheme="majorBidi"/>
          <w:sz w:val="28"/>
          <w:szCs w:val="28"/>
        </w:rPr>
        <w:t>nal concentration of 25% total solid</w:t>
      </w:r>
      <w:r>
        <w:rPr>
          <w:rFonts w:asciiTheme="majorBidi" w:hAnsiTheme="majorBidi" w:cstheme="majorBidi"/>
          <w:sz w:val="28"/>
          <w:szCs w:val="28"/>
        </w:rPr>
        <w:t>s is 337 K =</w:t>
      </w:r>
      <w:r w:rsidRPr="00296C22">
        <w:rPr>
          <w:rFonts w:asciiTheme="majorBidi" w:hAnsiTheme="majorBidi" w:cstheme="majorBidi"/>
          <w:sz w:val="28"/>
          <w:szCs w:val="28"/>
        </w:rPr>
        <w:t xml:space="preserve"> 64°C</w:t>
      </w:r>
    </w:p>
    <w:p w:rsidR="00FD30BE" w:rsidRDefault="00FD30BE" w:rsidP="00FD30BE">
      <w:pPr>
        <w:autoSpaceDE w:val="0"/>
        <w:autoSpaceDN w:val="0"/>
        <w:adjustRightInd w:val="0"/>
        <w:spacing w:after="0" w:line="276" w:lineRule="auto"/>
        <w:jc w:val="center"/>
        <w:rPr>
          <w:rFonts w:asciiTheme="majorBidi" w:hAnsiTheme="majorBidi" w:cstheme="majorBidi"/>
          <w:sz w:val="28"/>
          <w:szCs w:val="28"/>
        </w:rPr>
      </w:pPr>
    </w:p>
    <w:p w:rsidR="00FD30BE" w:rsidRDefault="00B40E0D" w:rsidP="00B40E0D">
      <w:pPr>
        <w:autoSpaceDE w:val="0"/>
        <w:autoSpaceDN w:val="0"/>
        <w:adjustRightInd w:val="0"/>
        <w:spacing w:line="276" w:lineRule="auto"/>
        <w:rPr>
          <w:rFonts w:asciiTheme="majorBidi" w:hAnsiTheme="majorBidi" w:cstheme="majorBidi"/>
          <w:b/>
          <w:bCs/>
          <w:sz w:val="28"/>
          <w:szCs w:val="28"/>
        </w:rPr>
      </w:pPr>
      <w:r>
        <w:rPr>
          <w:rFonts w:asciiTheme="majorBidi" w:hAnsiTheme="majorBidi" w:cstheme="majorBidi"/>
          <w:b/>
          <w:bCs/>
          <w:sz w:val="28"/>
          <w:szCs w:val="28"/>
        </w:rPr>
        <w:t>Types of Evaporators</w:t>
      </w:r>
      <w:r w:rsidR="00FD30BE">
        <w:rPr>
          <w:rFonts w:asciiTheme="majorBidi" w:hAnsiTheme="majorBidi" w:cstheme="majorBidi"/>
          <w:b/>
          <w:bCs/>
          <w:sz w:val="28"/>
          <w:szCs w:val="28"/>
        </w:rPr>
        <w:t>:</w:t>
      </w:r>
    </w:p>
    <w:p w:rsidR="00B40E0D" w:rsidRDefault="00B40E0D" w:rsidP="00B40E0D">
      <w:pPr>
        <w:pStyle w:val="ListParagraph"/>
        <w:numPr>
          <w:ilvl w:val="0"/>
          <w:numId w:val="12"/>
        </w:numPr>
        <w:autoSpaceDE w:val="0"/>
        <w:autoSpaceDN w:val="0"/>
        <w:adjustRightInd w:val="0"/>
        <w:spacing w:line="276" w:lineRule="auto"/>
        <w:rPr>
          <w:rFonts w:asciiTheme="majorBidi" w:hAnsiTheme="majorBidi" w:cstheme="majorBidi"/>
          <w:sz w:val="28"/>
          <w:szCs w:val="28"/>
        </w:rPr>
      </w:pPr>
      <w:r>
        <w:rPr>
          <w:rFonts w:asciiTheme="majorBidi" w:hAnsiTheme="majorBidi" w:cstheme="majorBidi"/>
          <w:sz w:val="28"/>
          <w:szCs w:val="28"/>
        </w:rPr>
        <w:t>Batch-type pan evaporators.</w:t>
      </w:r>
    </w:p>
    <w:p w:rsidR="00B40E0D" w:rsidRDefault="00B40E0D" w:rsidP="00B40E0D">
      <w:pPr>
        <w:pStyle w:val="ListParagraph"/>
        <w:numPr>
          <w:ilvl w:val="0"/>
          <w:numId w:val="12"/>
        </w:numPr>
        <w:autoSpaceDE w:val="0"/>
        <w:autoSpaceDN w:val="0"/>
        <w:adjustRightInd w:val="0"/>
        <w:spacing w:line="276" w:lineRule="auto"/>
        <w:rPr>
          <w:rFonts w:asciiTheme="majorBidi" w:hAnsiTheme="majorBidi" w:cstheme="majorBidi"/>
          <w:sz w:val="28"/>
          <w:szCs w:val="28"/>
        </w:rPr>
      </w:pPr>
      <w:r>
        <w:rPr>
          <w:rFonts w:asciiTheme="majorBidi" w:hAnsiTheme="majorBidi" w:cstheme="majorBidi"/>
          <w:sz w:val="28"/>
          <w:szCs w:val="28"/>
        </w:rPr>
        <w:t>Natural circulation evaporator.</w:t>
      </w:r>
    </w:p>
    <w:p w:rsidR="00B40E0D" w:rsidRDefault="00B40E0D" w:rsidP="00B40E0D">
      <w:pPr>
        <w:pStyle w:val="ListParagraph"/>
        <w:numPr>
          <w:ilvl w:val="0"/>
          <w:numId w:val="12"/>
        </w:numPr>
        <w:autoSpaceDE w:val="0"/>
        <w:autoSpaceDN w:val="0"/>
        <w:adjustRightInd w:val="0"/>
        <w:spacing w:line="276" w:lineRule="auto"/>
        <w:rPr>
          <w:rFonts w:asciiTheme="majorBidi" w:hAnsiTheme="majorBidi" w:cstheme="majorBidi"/>
          <w:sz w:val="28"/>
          <w:szCs w:val="28"/>
        </w:rPr>
      </w:pPr>
      <w:r>
        <w:rPr>
          <w:rFonts w:asciiTheme="majorBidi" w:hAnsiTheme="majorBidi" w:cstheme="majorBidi"/>
          <w:sz w:val="28"/>
          <w:szCs w:val="28"/>
        </w:rPr>
        <w:t>Rising-film evaporator.</w:t>
      </w:r>
    </w:p>
    <w:p w:rsidR="00B40E0D" w:rsidRDefault="00B40E0D" w:rsidP="00B40E0D">
      <w:pPr>
        <w:pStyle w:val="ListParagraph"/>
        <w:numPr>
          <w:ilvl w:val="0"/>
          <w:numId w:val="12"/>
        </w:numPr>
        <w:autoSpaceDE w:val="0"/>
        <w:autoSpaceDN w:val="0"/>
        <w:adjustRightInd w:val="0"/>
        <w:spacing w:line="276" w:lineRule="auto"/>
        <w:rPr>
          <w:rFonts w:asciiTheme="majorBidi" w:hAnsiTheme="majorBidi" w:cstheme="majorBidi"/>
          <w:sz w:val="28"/>
          <w:szCs w:val="28"/>
        </w:rPr>
      </w:pPr>
      <w:r>
        <w:rPr>
          <w:rFonts w:asciiTheme="majorBidi" w:hAnsiTheme="majorBidi" w:cstheme="majorBidi"/>
          <w:sz w:val="28"/>
          <w:szCs w:val="28"/>
        </w:rPr>
        <w:t>Falling-film evaporator.</w:t>
      </w:r>
    </w:p>
    <w:p w:rsidR="00B40E0D" w:rsidRDefault="00B40E0D" w:rsidP="00B40E0D">
      <w:pPr>
        <w:pStyle w:val="ListParagraph"/>
        <w:numPr>
          <w:ilvl w:val="0"/>
          <w:numId w:val="12"/>
        </w:numPr>
        <w:autoSpaceDE w:val="0"/>
        <w:autoSpaceDN w:val="0"/>
        <w:adjustRightInd w:val="0"/>
        <w:spacing w:line="276" w:lineRule="auto"/>
        <w:rPr>
          <w:rFonts w:asciiTheme="majorBidi" w:hAnsiTheme="majorBidi" w:cstheme="majorBidi"/>
          <w:sz w:val="28"/>
          <w:szCs w:val="28"/>
        </w:rPr>
      </w:pPr>
      <w:r>
        <w:rPr>
          <w:rFonts w:asciiTheme="majorBidi" w:hAnsiTheme="majorBidi" w:cstheme="majorBidi"/>
          <w:sz w:val="28"/>
          <w:szCs w:val="28"/>
        </w:rPr>
        <w:t>Rising/Falling film Evaporator.</w:t>
      </w:r>
    </w:p>
    <w:p w:rsidR="00B40E0D" w:rsidRDefault="00B40E0D" w:rsidP="00B40E0D">
      <w:pPr>
        <w:pStyle w:val="ListParagraph"/>
        <w:numPr>
          <w:ilvl w:val="0"/>
          <w:numId w:val="12"/>
        </w:numPr>
        <w:autoSpaceDE w:val="0"/>
        <w:autoSpaceDN w:val="0"/>
        <w:adjustRightInd w:val="0"/>
        <w:spacing w:line="276" w:lineRule="auto"/>
        <w:rPr>
          <w:rFonts w:asciiTheme="majorBidi" w:hAnsiTheme="majorBidi" w:cstheme="majorBidi"/>
          <w:sz w:val="28"/>
          <w:szCs w:val="28"/>
        </w:rPr>
      </w:pPr>
      <w:r>
        <w:rPr>
          <w:rFonts w:asciiTheme="majorBidi" w:hAnsiTheme="majorBidi" w:cstheme="majorBidi"/>
          <w:sz w:val="28"/>
          <w:szCs w:val="28"/>
        </w:rPr>
        <w:t>Forced-circulation evaporator.</w:t>
      </w:r>
    </w:p>
    <w:p w:rsidR="006D501E" w:rsidRPr="006D501E" w:rsidRDefault="00B40E0D" w:rsidP="00B40E0D">
      <w:pPr>
        <w:pStyle w:val="ListParagraph"/>
        <w:numPr>
          <w:ilvl w:val="0"/>
          <w:numId w:val="12"/>
        </w:numPr>
        <w:autoSpaceDE w:val="0"/>
        <w:autoSpaceDN w:val="0"/>
        <w:adjustRightInd w:val="0"/>
        <w:spacing w:line="276" w:lineRule="auto"/>
        <w:rPr>
          <w:rFonts w:asciiTheme="majorBidi" w:hAnsiTheme="majorBidi" w:cstheme="majorBidi"/>
          <w:color w:val="000000"/>
          <w:sz w:val="28"/>
          <w:szCs w:val="28"/>
        </w:rPr>
      </w:pPr>
      <w:r>
        <w:rPr>
          <w:rFonts w:asciiTheme="majorBidi" w:hAnsiTheme="majorBidi" w:cstheme="majorBidi"/>
          <w:sz w:val="28"/>
          <w:szCs w:val="28"/>
        </w:rPr>
        <w:t>Agitated thin film evaporator.</w:t>
      </w:r>
    </w:p>
    <w:p w:rsidR="006D501E" w:rsidRDefault="006D501E" w:rsidP="006D501E">
      <w:pPr>
        <w:autoSpaceDE w:val="0"/>
        <w:autoSpaceDN w:val="0"/>
        <w:adjustRightInd w:val="0"/>
        <w:spacing w:after="0" w:line="276" w:lineRule="auto"/>
        <w:rPr>
          <w:rFonts w:asciiTheme="majorBidi" w:hAnsiTheme="majorBidi" w:cstheme="majorBidi"/>
          <w:sz w:val="28"/>
          <w:szCs w:val="28"/>
        </w:rPr>
      </w:pPr>
    </w:p>
    <w:p w:rsidR="006D501E" w:rsidRPr="006D501E" w:rsidRDefault="006D501E" w:rsidP="006D501E">
      <w:pPr>
        <w:autoSpaceDE w:val="0"/>
        <w:autoSpaceDN w:val="0"/>
        <w:adjustRightInd w:val="0"/>
        <w:spacing w:line="276" w:lineRule="auto"/>
        <w:rPr>
          <w:rFonts w:asciiTheme="majorBidi" w:hAnsiTheme="majorBidi" w:cstheme="majorBidi"/>
          <w:b/>
          <w:bCs/>
          <w:sz w:val="28"/>
          <w:szCs w:val="28"/>
        </w:rPr>
      </w:pPr>
      <w:r w:rsidRPr="006D501E">
        <w:rPr>
          <w:rFonts w:asciiTheme="majorBidi" w:hAnsiTheme="majorBidi" w:cstheme="majorBidi"/>
          <w:b/>
          <w:bCs/>
          <w:sz w:val="28"/>
          <w:szCs w:val="28"/>
        </w:rPr>
        <w:t>Vapor Recompression Systems:</w:t>
      </w:r>
    </w:p>
    <w:p w:rsidR="00C36A44" w:rsidRDefault="006D501E" w:rsidP="006D501E">
      <w:pPr>
        <w:autoSpaceDE w:val="0"/>
        <w:autoSpaceDN w:val="0"/>
        <w:adjustRightInd w:val="0"/>
        <w:spacing w:line="276" w:lineRule="auto"/>
        <w:ind w:firstLine="720"/>
        <w:jc w:val="both"/>
        <w:rPr>
          <w:rFonts w:asciiTheme="majorBidi" w:hAnsiTheme="majorBidi" w:cstheme="majorBidi"/>
          <w:sz w:val="28"/>
          <w:szCs w:val="28"/>
        </w:rPr>
      </w:pPr>
      <w:r>
        <w:rPr>
          <w:rFonts w:asciiTheme="majorBidi" w:hAnsiTheme="majorBidi" w:cstheme="majorBidi"/>
          <w:sz w:val="28"/>
          <w:szCs w:val="28"/>
        </w:rPr>
        <w:t>In an evaporator</w:t>
      </w:r>
      <w:r w:rsidRPr="006D501E">
        <w:rPr>
          <w:rFonts w:asciiTheme="majorBidi" w:hAnsiTheme="majorBidi" w:cstheme="majorBidi"/>
          <w:sz w:val="28"/>
          <w:szCs w:val="28"/>
        </w:rPr>
        <w:t>, dilute liquid feed is pumped into the heating chamber, where it is heated indirectly with steam. Steam is introduced into the heat exchanger, where it condenses to give up its heat of vaporization to the feed, and exits the system as condensate.</w:t>
      </w:r>
      <w:r>
        <w:rPr>
          <w:rFonts w:asciiTheme="majorBidi" w:hAnsiTheme="majorBidi" w:cstheme="majorBidi"/>
          <w:sz w:val="28"/>
          <w:szCs w:val="28"/>
        </w:rPr>
        <w:t xml:space="preserve"> V</w:t>
      </w:r>
      <w:r w:rsidRPr="006D501E">
        <w:rPr>
          <w:rFonts w:asciiTheme="majorBidi" w:hAnsiTheme="majorBidi" w:cstheme="majorBidi"/>
          <w:sz w:val="28"/>
          <w:szCs w:val="28"/>
        </w:rPr>
        <w:t>apor recompression assist in reduction of energy requirements. These systems are thermal recompression and mechanical vapor recompression.</w:t>
      </w:r>
    </w:p>
    <w:p w:rsidR="006D501E" w:rsidRDefault="006D501E" w:rsidP="006D501E">
      <w:pPr>
        <w:autoSpaceDE w:val="0"/>
        <w:autoSpaceDN w:val="0"/>
        <w:adjustRightInd w:val="0"/>
        <w:spacing w:line="276" w:lineRule="auto"/>
        <w:jc w:val="both"/>
        <w:rPr>
          <w:rFonts w:asciiTheme="majorBidi" w:hAnsiTheme="majorBidi" w:cstheme="majorBidi"/>
          <w:sz w:val="28"/>
          <w:szCs w:val="28"/>
        </w:rPr>
      </w:pPr>
    </w:p>
    <w:p w:rsidR="006D501E" w:rsidRPr="006D501E" w:rsidRDefault="006D501E" w:rsidP="006D501E">
      <w:pPr>
        <w:autoSpaceDE w:val="0"/>
        <w:autoSpaceDN w:val="0"/>
        <w:adjustRightInd w:val="0"/>
        <w:spacing w:line="276" w:lineRule="auto"/>
        <w:jc w:val="both"/>
        <w:rPr>
          <w:rFonts w:asciiTheme="majorBidi" w:hAnsiTheme="majorBidi" w:cstheme="majorBidi"/>
          <w:b/>
          <w:bCs/>
          <w:sz w:val="28"/>
          <w:szCs w:val="28"/>
        </w:rPr>
      </w:pPr>
      <w:r w:rsidRPr="006D501E">
        <w:rPr>
          <w:rFonts w:asciiTheme="majorBidi" w:hAnsiTheme="majorBidi" w:cstheme="majorBidi"/>
          <w:b/>
          <w:bCs/>
          <w:sz w:val="28"/>
          <w:szCs w:val="28"/>
        </w:rPr>
        <w:lastRenderedPageBreak/>
        <w:t>Thermal Recompression:</w:t>
      </w:r>
    </w:p>
    <w:p w:rsidR="006D501E" w:rsidRDefault="00BF3BE7" w:rsidP="00BF3BE7">
      <w:pPr>
        <w:autoSpaceDE w:val="0"/>
        <w:autoSpaceDN w:val="0"/>
        <w:adjustRightInd w:val="0"/>
        <w:spacing w:line="276" w:lineRule="auto"/>
        <w:ind w:firstLine="720"/>
        <w:jc w:val="both"/>
        <w:rPr>
          <w:rFonts w:asciiTheme="majorBidi" w:hAnsiTheme="majorBidi" w:cstheme="majorBidi"/>
          <w:color w:val="000000"/>
          <w:sz w:val="28"/>
          <w:szCs w:val="28"/>
        </w:rPr>
      </w:pPr>
      <w:r w:rsidRPr="00BF3BE7">
        <w:rPr>
          <w:rFonts w:asciiTheme="majorBidi" w:hAnsiTheme="majorBidi" w:cstheme="majorBidi"/>
          <w:color w:val="000000"/>
          <w:sz w:val="28"/>
          <w:szCs w:val="28"/>
        </w:rPr>
        <w:t>Thermal recompression involves the use of a steam jet booster to recompress part of the exit vapors</w:t>
      </w:r>
      <w:r>
        <w:rPr>
          <w:rFonts w:asciiTheme="majorBidi" w:hAnsiTheme="majorBidi" w:cstheme="majorBidi"/>
          <w:color w:val="000000"/>
          <w:sz w:val="28"/>
          <w:szCs w:val="28"/>
        </w:rPr>
        <w:t xml:space="preserve">. </w:t>
      </w:r>
      <w:r w:rsidRPr="00BF3BE7">
        <w:rPr>
          <w:rFonts w:asciiTheme="majorBidi" w:hAnsiTheme="majorBidi" w:cstheme="majorBidi"/>
          <w:color w:val="000000"/>
          <w:sz w:val="28"/>
          <w:szCs w:val="28"/>
        </w:rPr>
        <w:t>Through recompression, the pressure and temperature of exit vapors are increased.</w:t>
      </w:r>
      <w:r w:rsidRPr="00BF3BE7">
        <w:t xml:space="preserve"> </w:t>
      </w:r>
      <w:r w:rsidRPr="00BF3BE7">
        <w:rPr>
          <w:rFonts w:asciiTheme="majorBidi" w:hAnsiTheme="majorBidi" w:cstheme="majorBidi"/>
          <w:color w:val="000000"/>
          <w:sz w:val="28"/>
          <w:szCs w:val="28"/>
        </w:rPr>
        <w:t>Application of this system requires that steam be available at high pressure, and low</w:t>
      </w:r>
      <w:r>
        <w:rPr>
          <w:rFonts w:asciiTheme="majorBidi" w:hAnsiTheme="majorBidi" w:cstheme="majorBidi"/>
          <w:color w:val="000000"/>
          <w:sz w:val="28"/>
          <w:szCs w:val="28"/>
        </w:rPr>
        <w:t xml:space="preserve"> </w:t>
      </w:r>
      <w:r w:rsidRPr="00BF3BE7">
        <w:rPr>
          <w:rFonts w:asciiTheme="majorBidi" w:hAnsiTheme="majorBidi" w:cstheme="majorBidi"/>
          <w:color w:val="000000"/>
          <w:sz w:val="28"/>
          <w:szCs w:val="28"/>
        </w:rPr>
        <w:t>pressure steam is needed for the evaporation process.</w:t>
      </w:r>
      <w:r>
        <w:rPr>
          <w:rFonts w:asciiTheme="majorBidi" w:hAnsiTheme="majorBidi" w:cstheme="majorBidi"/>
          <w:color w:val="000000"/>
          <w:sz w:val="28"/>
          <w:szCs w:val="28"/>
        </w:rPr>
        <w:t xml:space="preserve"> This system is used usually in single-effect evaporators.</w:t>
      </w: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Pr="00BF3BE7" w:rsidRDefault="00BF3BE7" w:rsidP="00BF3BE7">
      <w:pPr>
        <w:autoSpaceDE w:val="0"/>
        <w:autoSpaceDN w:val="0"/>
        <w:adjustRightInd w:val="0"/>
        <w:spacing w:line="276" w:lineRule="auto"/>
        <w:jc w:val="both"/>
        <w:rPr>
          <w:rFonts w:asciiTheme="majorBidi" w:hAnsiTheme="majorBidi" w:cstheme="majorBidi"/>
          <w:b/>
          <w:bCs/>
          <w:color w:val="000000"/>
          <w:sz w:val="28"/>
          <w:szCs w:val="28"/>
        </w:rPr>
      </w:pPr>
      <w:r w:rsidRPr="00BF3BE7">
        <w:rPr>
          <w:rFonts w:asciiTheme="majorBidi" w:hAnsiTheme="majorBidi" w:cstheme="majorBidi"/>
          <w:b/>
          <w:bCs/>
          <w:color w:val="000000"/>
          <w:sz w:val="28"/>
          <w:szCs w:val="28"/>
        </w:rPr>
        <w:t>Mechanical Vapor Recompression:</w:t>
      </w: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r>
        <w:rPr>
          <w:rFonts w:asciiTheme="majorBidi" w:hAnsiTheme="majorBidi" w:cstheme="majorBidi"/>
          <w:color w:val="000000"/>
          <w:sz w:val="28"/>
          <w:szCs w:val="28"/>
        </w:rPr>
        <w:tab/>
      </w:r>
      <w:r w:rsidRPr="00BF3BE7">
        <w:rPr>
          <w:rFonts w:asciiTheme="majorBidi" w:hAnsiTheme="majorBidi" w:cstheme="majorBidi"/>
          <w:color w:val="000000"/>
          <w:sz w:val="28"/>
          <w:szCs w:val="28"/>
        </w:rPr>
        <w:t>Mechanical vapor recompression involves compression of all vapors leaving the evaporator.</w:t>
      </w:r>
      <w:r>
        <w:rPr>
          <w:rFonts w:asciiTheme="majorBidi" w:hAnsiTheme="majorBidi" w:cstheme="majorBidi"/>
          <w:color w:val="000000"/>
          <w:sz w:val="28"/>
          <w:szCs w:val="28"/>
        </w:rPr>
        <w:t xml:space="preserve"> </w:t>
      </w:r>
      <w:r w:rsidRPr="00BF3BE7">
        <w:rPr>
          <w:rFonts w:asciiTheme="majorBidi" w:hAnsiTheme="majorBidi" w:cstheme="majorBidi"/>
          <w:color w:val="000000"/>
          <w:sz w:val="28"/>
          <w:szCs w:val="28"/>
        </w:rPr>
        <w:t>Vapor compression is accomplished mechanically, using a compressor driven by an electric motor, a steam turbine, or a gas engine.</w:t>
      </w: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r w:rsidRPr="00BF3BE7">
        <w:rPr>
          <w:rFonts w:asciiTheme="majorBidi" w:hAnsiTheme="majorBidi" w:cstheme="majorBidi"/>
          <w:color w:val="000000"/>
          <w:sz w:val="28"/>
          <w:szCs w:val="28"/>
        </w:rPr>
        <w:t>Mechanical vapor recompression systems are very effective in reducing energy demands.</w:t>
      </w:r>
      <w:r w:rsidRPr="00BF3BE7">
        <w:t xml:space="preserve"> </w:t>
      </w:r>
      <w:r w:rsidRPr="00BF3BE7">
        <w:rPr>
          <w:rFonts w:asciiTheme="majorBidi" w:hAnsiTheme="majorBidi" w:cstheme="majorBidi"/>
          <w:color w:val="000000"/>
          <w:sz w:val="28"/>
          <w:szCs w:val="28"/>
        </w:rPr>
        <w:t>These systems can be very noisy to operate due to the use of large compressors.</w:t>
      </w: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Default="00BF3BE7" w:rsidP="00BF3BE7">
      <w:pPr>
        <w:autoSpaceDE w:val="0"/>
        <w:autoSpaceDN w:val="0"/>
        <w:adjustRightInd w:val="0"/>
        <w:spacing w:line="276" w:lineRule="auto"/>
        <w:jc w:val="both"/>
        <w:rPr>
          <w:rFonts w:asciiTheme="majorBidi" w:hAnsiTheme="majorBidi" w:cstheme="majorBidi"/>
          <w:color w:val="000000"/>
          <w:sz w:val="28"/>
          <w:szCs w:val="28"/>
        </w:rPr>
      </w:pPr>
    </w:p>
    <w:p w:rsidR="00BF3BE7" w:rsidRPr="00154C3F" w:rsidRDefault="00BF3BE7" w:rsidP="00BF3BE7">
      <w:pPr>
        <w:autoSpaceDE w:val="0"/>
        <w:autoSpaceDN w:val="0"/>
        <w:adjustRightInd w:val="0"/>
        <w:spacing w:line="276" w:lineRule="auto"/>
        <w:jc w:val="both"/>
        <w:rPr>
          <w:rFonts w:asciiTheme="majorBidi" w:hAnsiTheme="majorBidi" w:cstheme="majorBidi"/>
          <w:b/>
          <w:bCs/>
          <w:color w:val="A6A6A6" w:themeColor="background1" w:themeShade="A6"/>
          <w:sz w:val="28"/>
          <w:szCs w:val="28"/>
          <w:u w:val="single"/>
        </w:rPr>
      </w:pPr>
      <w:r w:rsidRPr="00154C3F">
        <w:rPr>
          <w:rFonts w:asciiTheme="majorBidi" w:hAnsiTheme="majorBidi" w:cstheme="majorBidi"/>
          <w:b/>
          <w:bCs/>
          <w:color w:val="A6A6A6" w:themeColor="background1" w:themeShade="A6"/>
          <w:sz w:val="28"/>
          <w:szCs w:val="28"/>
          <w:u w:val="single"/>
        </w:rPr>
        <w:t>For more reading:</w:t>
      </w:r>
    </w:p>
    <w:p w:rsidR="00BF3BE7" w:rsidRPr="00BF3AB1" w:rsidRDefault="00BF3AB1" w:rsidP="00BF3AB1">
      <w:pPr>
        <w:autoSpaceDE w:val="0"/>
        <w:autoSpaceDN w:val="0"/>
        <w:adjustRightInd w:val="0"/>
        <w:spacing w:line="276" w:lineRule="auto"/>
        <w:ind w:left="450" w:firstLine="990"/>
        <w:jc w:val="both"/>
        <w:rPr>
          <w:rFonts w:asciiTheme="majorBidi" w:hAnsiTheme="majorBidi" w:cstheme="majorBidi"/>
          <w:color w:val="A6A6A6" w:themeColor="background1" w:themeShade="A6"/>
          <w:sz w:val="28"/>
          <w:szCs w:val="28"/>
        </w:rPr>
      </w:pPr>
      <w:r w:rsidRPr="00BF3AB1">
        <w:rPr>
          <w:rFonts w:asciiTheme="majorBidi" w:hAnsiTheme="majorBidi" w:cstheme="majorBidi"/>
          <w:color w:val="A6A6A6" w:themeColor="background1" w:themeShade="A6"/>
          <w:sz w:val="28"/>
          <w:szCs w:val="28"/>
        </w:rPr>
        <w:t xml:space="preserve">Singh, R. and Heldman, D., 2009. </w:t>
      </w:r>
      <w:r w:rsidRPr="00BF3AB1">
        <w:rPr>
          <w:rFonts w:asciiTheme="majorBidi" w:hAnsiTheme="majorBidi" w:cstheme="majorBidi"/>
          <w:i/>
          <w:iCs/>
          <w:color w:val="A6A6A6" w:themeColor="background1" w:themeShade="A6"/>
          <w:sz w:val="28"/>
          <w:szCs w:val="28"/>
        </w:rPr>
        <w:t>Introduction to food engineering</w:t>
      </w:r>
      <w:r w:rsidRPr="00BF3AB1">
        <w:rPr>
          <w:rFonts w:asciiTheme="majorBidi" w:hAnsiTheme="majorBidi" w:cstheme="majorBidi"/>
          <w:color w:val="A6A6A6" w:themeColor="background1" w:themeShade="A6"/>
          <w:sz w:val="28"/>
          <w:szCs w:val="28"/>
        </w:rPr>
        <w:t>. 4th ed. Ohio: Elsevier.</w:t>
      </w:r>
    </w:p>
    <w:sectPr w:rsidR="00BF3BE7" w:rsidRPr="00BF3AB1" w:rsidSect="006866BB">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52" w:rsidRDefault="00446552" w:rsidP="00735E43">
      <w:pPr>
        <w:spacing w:after="0" w:line="240" w:lineRule="auto"/>
      </w:pPr>
      <w:r>
        <w:separator/>
      </w:r>
    </w:p>
  </w:endnote>
  <w:endnote w:type="continuationSeparator" w:id="0">
    <w:p w:rsidR="00446552" w:rsidRDefault="00446552" w:rsidP="0073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75392"/>
      <w:docPartObj>
        <w:docPartGallery w:val="Page Numbers (Bottom of Page)"/>
        <w:docPartUnique/>
      </w:docPartObj>
    </w:sdtPr>
    <w:sdtEndPr>
      <w:rPr>
        <w:color w:val="7F7F7F" w:themeColor="background1" w:themeShade="7F"/>
        <w:spacing w:val="60"/>
      </w:rPr>
    </w:sdtEndPr>
    <w:sdtContent>
      <w:p w:rsidR="00735E43" w:rsidRDefault="00735E4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0CCA" w:rsidRPr="00460CCA">
          <w:rPr>
            <w:b/>
            <w:bCs/>
            <w:noProof/>
          </w:rPr>
          <w:t>5</w:t>
        </w:r>
        <w:r>
          <w:rPr>
            <w:b/>
            <w:bCs/>
            <w:noProof/>
          </w:rPr>
          <w:fldChar w:fldCharType="end"/>
        </w:r>
        <w:r>
          <w:rPr>
            <w:b/>
            <w:bCs/>
          </w:rPr>
          <w:t xml:space="preserve"> | </w:t>
        </w:r>
        <w:r>
          <w:rPr>
            <w:color w:val="7F7F7F" w:themeColor="background1" w:themeShade="7F"/>
            <w:spacing w:val="60"/>
          </w:rPr>
          <w:t>Page</w:t>
        </w:r>
      </w:p>
    </w:sdtContent>
  </w:sdt>
  <w:p w:rsidR="00735E43" w:rsidRDefault="00735E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52" w:rsidRDefault="00446552" w:rsidP="00735E43">
      <w:pPr>
        <w:spacing w:after="0" w:line="240" w:lineRule="auto"/>
      </w:pPr>
      <w:r>
        <w:separator/>
      </w:r>
    </w:p>
  </w:footnote>
  <w:footnote w:type="continuationSeparator" w:id="0">
    <w:p w:rsidR="00446552" w:rsidRDefault="00446552" w:rsidP="00735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960"/>
    <w:multiLevelType w:val="hybridMultilevel"/>
    <w:tmpl w:val="CFA6894C"/>
    <w:lvl w:ilvl="0" w:tplc="D1CCF5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40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4A7F72"/>
    <w:multiLevelType w:val="hybridMultilevel"/>
    <w:tmpl w:val="809C5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77658"/>
    <w:multiLevelType w:val="multilevel"/>
    <w:tmpl w:val="2C9CE4F6"/>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801B3D"/>
    <w:multiLevelType w:val="multilevel"/>
    <w:tmpl w:val="AA02A198"/>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6176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2964A5"/>
    <w:multiLevelType w:val="multilevel"/>
    <w:tmpl w:val="7CA2EF64"/>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D62A05"/>
    <w:multiLevelType w:val="multilevel"/>
    <w:tmpl w:val="4E880BD0"/>
    <w:lvl w:ilvl="0">
      <w:start w:val="1"/>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5C3E56"/>
    <w:multiLevelType w:val="multilevel"/>
    <w:tmpl w:val="5B8C79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67C3F7E"/>
    <w:multiLevelType w:val="multilevel"/>
    <w:tmpl w:val="201417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B2628BB"/>
    <w:multiLevelType w:val="hybridMultilevel"/>
    <w:tmpl w:val="7F86B8EA"/>
    <w:lvl w:ilvl="0" w:tplc="D1CCF5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16789"/>
    <w:multiLevelType w:val="multilevel"/>
    <w:tmpl w:val="4AEA4EE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9"/>
  </w:num>
  <w:num w:numId="4">
    <w:abstractNumId w:val="7"/>
  </w:num>
  <w:num w:numId="5">
    <w:abstractNumId w:val="11"/>
  </w:num>
  <w:num w:numId="6">
    <w:abstractNumId w:val="5"/>
  </w:num>
  <w:num w:numId="7">
    <w:abstractNumId w:val="1"/>
  </w:num>
  <w:num w:numId="8">
    <w:abstractNumId w:val="2"/>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43"/>
    <w:rsid w:val="00000E29"/>
    <w:rsid w:val="000248CE"/>
    <w:rsid w:val="00037E92"/>
    <w:rsid w:val="00041B0C"/>
    <w:rsid w:val="000721AA"/>
    <w:rsid w:val="000973A5"/>
    <w:rsid w:val="000B3B84"/>
    <w:rsid w:val="000C313E"/>
    <w:rsid w:val="000E7804"/>
    <w:rsid w:val="00100A4A"/>
    <w:rsid w:val="0014773E"/>
    <w:rsid w:val="00154C3F"/>
    <w:rsid w:val="00176B05"/>
    <w:rsid w:val="001B4026"/>
    <w:rsid w:val="001D1CD2"/>
    <w:rsid w:val="001E5E3A"/>
    <w:rsid w:val="00240BD8"/>
    <w:rsid w:val="00273AC4"/>
    <w:rsid w:val="00274B6A"/>
    <w:rsid w:val="00296C22"/>
    <w:rsid w:val="002A52A7"/>
    <w:rsid w:val="00300601"/>
    <w:rsid w:val="00301184"/>
    <w:rsid w:val="003362DE"/>
    <w:rsid w:val="003A3DAD"/>
    <w:rsid w:val="00406740"/>
    <w:rsid w:val="00430092"/>
    <w:rsid w:val="00446552"/>
    <w:rsid w:val="00460CCA"/>
    <w:rsid w:val="00467F42"/>
    <w:rsid w:val="0047398A"/>
    <w:rsid w:val="004E2DC2"/>
    <w:rsid w:val="00534047"/>
    <w:rsid w:val="00537491"/>
    <w:rsid w:val="00595982"/>
    <w:rsid w:val="005A5140"/>
    <w:rsid w:val="005A59C2"/>
    <w:rsid w:val="005E11B9"/>
    <w:rsid w:val="00600167"/>
    <w:rsid w:val="00624B2A"/>
    <w:rsid w:val="00640337"/>
    <w:rsid w:val="00641CA7"/>
    <w:rsid w:val="006443BF"/>
    <w:rsid w:val="00653E3E"/>
    <w:rsid w:val="00657F6D"/>
    <w:rsid w:val="006813D0"/>
    <w:rsid w:val="00685CD9"/>
    <w:rsid w:val="006866BB"/>
    <w:rsid w:val="006913FE"/>
    <w:rsid w:val="006D501E"/>
    <w:rsid w:val="006E67D0"/>
    <w:rsid w:val="0070169F"/>
    <w:rsid w:val="00705A0A"/>
    <w:rsid w:val="0071263D"/>
    <w:rsid w:val="00735E43"/>
    <w:rsid w:val="00746E57"/>
    <w:rsid w:val="007D5081"/>
    <w:rsid w:val="008244BE"/>
    <w:rsid w:val="008C3692"/>
    <w:rsid w:val="009208C8"/>
    <w:rsid w:val="00940B11"/>
    <w:rsid w:val="00943775"/>
    <w:rsid w:val="009473FD"/>
    <w:rsid w:val="00965F1D"/>
    <w:rsid w:val="00971DF0"/>
    <w:rsid w:val="009D5D68"/>
    <w:rsid w:val="00A14FD1"/>
    <w:rsid w:val="00A42F44"/>
    <w:rsid w:val="00A47A1B"/>
    <w:rsid w:val="00A71A21"/>
    <w:rsid w:val="00A75522"/>
    <w:rsid w:val="00AF5840"/>
    <w:rsid w:val="00B01B0E"/>
    <w:rsid w:val="00B330B0"/>
    <w:rsid w:val="00B40E0D"/>
    <w:rsid w:val="00B41DF7"/>
    <w:rsid w:val="00B53970"/>
    <w:rsid w:val="00B7239A"/>
    <w:rsid w:val="00B74C1C"/>
    <w:rsid w:val="00B75A79"/>
    <w:rsid w:val="00BB6039"/>
    <w:rsid w:val="00BE45C0"/>
    <w:rsid w:val="00BF3AB1"/>
    <w:rsid w:val="00BF3BE7"/>
    <w:rsid w:val="00C36A44"/>
    <w:rsid w:val="00C46838"/>
    <w:rsid w:val="00C533CC"/>
    <w:rsid w:val="00CD2E0A"/>
    <w:rsid w:val="00CD67BF"/>
    <w:rsid w:val="00D04665"/>
    <w:rsid w:val="00D73B74"/>
    <w:rsid w:val="00D93328"/>
    <w:rsid w:val="00DD29D3"/>
    <w:rsid w:val="00E123B6"/>
    <w:rsid w:val="00EA73D1"/>
    <w:rsid w:val="00EB4A91"/>
    <w:rsid w:val="00F64778"/>
    <w:rsid w:val="00FA5BF6"/>
    <w:rsid w:val="00FD3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B4BF"/>
  <w15:chartTrackingRefBased/>
  <w15:docId w15:val="{E7FB2373-A42B-4B7D-ACBF-C434B409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E43"/>
    <w:pPr>
      <w:spacing w:after="0" w:line="240" w:lineRule="auto"/>
    </w:pPr>
    <w:rPr>
      <w:rFonts w:eastAsiaTheme="minorEastAsia"/>
    </w:rPr>
  </w:style>
  <w:style w:type="paragraph" w:styleId="Header">
    <w:name w:val="header"/>
    <w:basedOn w:val="Normal"/>
    <w:link w:val="HeaderChar"/>
    <w:uiPriority w:val="99"/>
    <w:unhideWhenUsed/>
    <w:rsid w:val="0073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E43"/>
  </w:style>
  <w:style w:type="paragraph" w:styleId="Footer">
    <w:name w:val="footer"/>
    <w:basedOn w:val="Normal"/>
    <w:link w:val="FooterChar"/>
    <w:uiPriority w:val="99"/>
    <w:unhideWhenUsed/>
    <w:rsid w:val="0073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E43"/>
  </w:style>
  <w:style w:type="paragraph" w:styleId="ListParagraph">
    <w:name w:val="List Paragraph"/>
    <w:basedOn w:val="Normal"/>
    <w:uiPriority w:val="34"/>
    <w:qFormat/>
    <w:rsid w:val="00C46838"/>
    <w:pPr>
      <w:ind w:left="720"/>
      <w:contextualSpacing/>
    </w:pPr>
  </w:style>
  <w:style w:type="paragraph" w:styleId="BalloonText">
    <w:name w:val="Balloon Text"/>
    <w:basedOn w:val="Normal"/>
    <w:link w:val="BalloonTextChar"/>
    <w:uiPriority w:val="99"/>
    <w:semiHidden/>
    <w:unhideWhenUsed/>
    <w:rsid w:val="00000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29"/>
    <w:rPr>
      <w:rFonts w:ascii="Segoe UI" w:hAnsi="Segoe UI" w:cs="Segoe UI"/>
      <w:sz w:val="18"/>
      <w:szCs w:val="18"/>
    </w:rPr>
  </w:style>
  <w:style w:type="table" w:styleId="TableGrid">
    <w:name w:val="Table Grid"/>
    <w:basedOn w:val="TableNormal"/>
    <w:uiPriority w:val="39"/>
    <w:rsid w:val="0094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3A5"/>
    <w:rPr>
      <w:sz w:val="20"/>
      <w:szCs w:val="20"/>
    </w:rPr>
  </w:style>
  <w:style w:type="character" w:styleId="FootnoteReference">
    <w:name w:val="footnote reference"/>
    <w:basedOn w:val="DefaultParagraphFont"/>
    <w:uiPriority w:val="99"/>
    <w:semiHidden/>
    <w:unhideWhenUsed/>
    <w:rsid w:val="000973A5"/>
    <w:rPr>
      <w:vertAlign w:val="superscript"/>
    </w:rPr>
  </w:style>
  <w:style w:type="paragraph" w:styleId="NormalWeb">
    <w:name w:val="Normal (Web)"/>
    <w:basedOn w:val="Normal"/>
    <w:uiPriority w:val="99"/>
    <w:unhideWhenUsed/>
    <w:rsid w:val="003011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93328"/>
    <w:rPr>
      <w:color w:val="808080"/>
    </w:rPr>
  </w:style>
  <w:style w:type="character" w:customStyle="1" w:styleId="mi">
    <w:name w:val="mi"/>
    <w:basedOn w:val="DefaultParagraphFont"/>
    <w:rsid w:val="001D1CD2"/>
  </w:style>
  <w:style w:type="character" w:customStyle="1" w:styleId="mo">
    <w:name w:val="mo"/>
    <w:basedOn w:val="DefaultParagraphFont"/>
    <w:rsid w:val="001D1CD2"/>
  </w:style>
  <w:style w:type="paragraph" w:styleId="Caption">
    <w:name w:val="caption"/>
    <w:basedOn w:val="Normal"/>
    <w:next w:val="Normal"/>
    <w:uiPriority w:val="35"/>
    <w:unhideWhenUsed/>
    <w:qFormat/>
    <w:rsid w:val="000E7804"/>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BF3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BE7"/>
    <w:rPr>
      <w:sz w:val="20"/>
      <w:szCs w:val="20"/>
    </w:rPr>
  </w:style>
  <w:style w:type="character" w:styleId="EndnoteReference">
    <w:name w:val="endnote reference"/>
    <w:basedOn w:val="DefaultParagraphFont"/>
    <w:uiPriority w:val="99"/>
    <w:semiHidden/>
    <w:unhideWhenUsed/>
    <w:rsid w:val="00BF3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1179">
      <w:bodyDiv w:val="1"/>
      <w:marLeft w:val="0"/>
      <w:marRight w:val="0"/>
      <w:marTop w:val="0"/>
      <w:marBottom w:val="0"/>
      <w:divBdr>
        <w:top w:val="none" w:sz="0" w:space="0" w:color="auto"/>
        <w:left w:val="none" w:sz="0" w:space="0" w:color="auto"/>
        <w:bottom w:val="none" w:sz="0" w:space="0" w:color="auto"/>
        <w:right w:val="none" w:sz="0" w:space="0" w:color="auto"/>
      </w:divBdr>
    </w:div>
    <w:div w:id="12906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CAB0-B0DC-4106-BEAC-AC71ECAA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dc:creator>
  <cp:keywords/>
  <dc:description/>
  <cp:lastModifiedBy> </cp:lastModifiedBy>
  <cp:revision>6</cp:revision>
  <cp:lastPrinted>2021-11-19T17:15:00Z</cp:lastPrinted>
  <dcterms:created xsi:type="dcterms:W3CDTF">2021-11-30T15:58:00Z</dcterms:created>
  <dcterms:modified xsi:type="dcterms:W3CDTF">2021-11-30T17:42:00Z</dcterms:modified>
</cp:coreProperties>
</file>