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2D9" w:rsidRPr="00B26846" w:rsidRDefault="005402D9" w:rsidP="00B26846">
      <w:pPr>
        <w:spacing w:after="0"/>
        <w:rPr>
          <w:rFonts w:asciiTheme="majorBidi" w:hAnsiTheme="majorBidi" w:cstheme="majorBidi"/>
          <w:color w:val="808080" w:themeColor="background1" w:themeShade="80"/>
          <w:sz w:val="28"/>
          <w:szCs w:val="28"/>
        </w:rPr>
      </w:pPr>
      <w:r w:rsidRPr="00B26846">
        <w:rPr>
          <w:rFonts w:asciiTheme="majorBidi" w:hAnsiTheme="majorBidi" w:cstheme="majorBidi"/>
          <w:color w:val="808080" w:themeColor="background1" w:themeShade="80"/>
          <w:sz w:val="28"/>
          <w:szCs w:val="28"/>
        </w:rPr>
        <w:t xml:space="preserve">Salahaddin University - Erbil </w:t>
      </w:r>
    </w:p>
    <w:p w:rsidR="005402D9" w:rsidRPr="00B26846" w:rsidRDefault="005402D9" w:rsidP="00B26846">
      <w:pPr>
        <w:spacing w:after="0"/>
        <w:rPr>
          <w:rFonts w:asciiTheme="majorBidi" w:hAnsiTheme="majorBidi" w:cstheme="majorBidi"/>
          <w:color w:val="808080" w:themeColor="background1" w:themeShade="80"/>
          <w:sz w:val="28"/>
          <w:szCs w:val="28"/>
        </w:rPr>
      </w:pPr>
      <w:r w:rsidRPr="00B26846">
        <w:rPr>
          <w:rFonts w:asciiTheme="majorBidi" w:hAnsiTheme="majorBidi" w:cstheme="majorBidi"/>
          <w:color w:val="808080" w:themeColor="background1" w:themeShade="80"/>
          <w:sz w:val="28"/>
          <w:szCs w:val="28"/>
        </w:rPr>
        <w:t>College of Agricultural Sciences Engineering</w:t>
      </w:r>
    </w:p>
    <w:p w:rsidR="005402D9" w:rsidRPr="00B26846" w:rsidRDefault="005402D9" w:rsidP="00B26846">
      <w:pPr>
        <w:spacing w:after="0"/>
        <w:rPr>
          <w:rFonts w:asciiTheme="majorBidi" w:hAnsiTheme="majorBidi" w:cstheme="majorBidi"/>
          <w:color w:val="808080" w:themeColor="background1" w:themeShade="80"/>
          <w:sz w:val="28"/>
          <w:szCs w:val="28"/>
        </w:rPr>
      </w:pPr>
      <w:r w:rsidRPr="00B26846">
        <w:rPr>
          <w:rFonts w:asciiTheme="majorBidi" w:hAnsiTheme="majorBidi" w:cstheme="majorBidi"/>
          <w:color w:val="808080" w:themeColor="background1" w:themeShade="80"/>
          <w:sz w:val="28"/>
          <w:szCs w:val="28"/>
        </w:rPr>
        <w:t>Food Technology Department</w:t>
      </w:r>
    </w:p>
    <w:p w:rsidR="005402D9" w:rsidRPr="00B26846" w:rsidRDefault="005402D9" w:rsidP="00B26846">
      <w:pPr>
        <w:spacing w:after="0"/>
        <w:rPr>
          <w:rFonts w:asciiTheme="majorBidi" w:hAnsiTheme="majorBidi" w:cstheme="majorBidi"/>
          <w:color w:val="808080" w:themeColor="background1" w:themeShade="80"/>
          <w:sz w:val="28"/>
          <w:szCs w:val="28"/>
        </w:rPr>
      </w:pPr>
      <w:r w:rsidRPr="00B26846">
        <w:rPr>
          <w:rFonts w:asciiTheme="majorBidi" w:hAnsiTheme="majorBidi" w:cstheme="majorBidi"/>
          <w:color w:val="808080" w:themeColor="background1" w:themeShade="80"/>
          <w:sz w:val="28"/>
          <w:szCs w:val="28"/>
        </w:rPr>
        <w:t>Third year</w:t>
      </w:r>
    </w:p>
    <w:p w:rsidR="005402D9" w:rsidRPr="00B26846" w:rsidRDefault="005402D9" w:rsidP="00B26846">
      <w:pPr>
        <w:spacing w:after="0"/>
        <w:rPr>
          <w:rFonts w:asciiTheme="majorBidi" w:hAnsiTheme="majorBidi" w:cstheme="majorBidi"/>
          <w:color w:val="808080" w:themeColor="background1" w:themeShade="80"/>
          <w:sz w:val="28"/>
          <w:szCs w:val="28"/>
        </w:rPr>
      </w:pPr>
      <w:r w:rsidRPr="00B26846">
        <w:rPr>
          <w:rFonts w:asciiTheme="majorBidi" w:hAnsiTheme="majorBidi" w:cstheme="majorBidi"/>
          <w:color w:val="808080" w:themeColor="background1" w:themeShade="80"/>
          <w:sz w:val="28"/>
          <w:szCs w:val="28"/>
        </w:rPr>
        <w:t>Cereal Technology (Practical)</w:t>
      </w:r>
    </w:p>
    <w:p w:rsidR="005402D9" w:rsidRPr="00B26846" w:rsidRDefault="005402D9" w:rsidP="00B26846">
      <w:pPr>
        <w:spacing w:after="0"/>
        <w:rPr>
          <w:rFonts w:asciiTheme="majorBidi" w:hAnsiTheme="majorBidi" w:cstheme="majorBidi"/>
          <w:color w:val="808080" w:themeColor="background1" w:themeShade="80"/>
          <w:sz w:val="28"/>
          <w:szCs w:val="28"/>
        </w:rPr>
      </w:pPr>
      <w:r w:rsidRPr="00B26846">
        <w:rPr>
          <w:rFonts w:asciiTheme="majorBidi" w:hAnsiTheme="majorBidi" w:cstheme="majorBidi"/>
          <w:color w:val="808080" w:themeColor="background1" w:themeShade="80"/>
          <w:sz w:val="28"/>
          <w:szCs w:val="28"/>
        </w:rPr>
        <w:t xml:space="preserve">2021-2022 </w:t>
      </w:r>
    </w:p>
    <w:p w:rsidR="005402D9" w:rsidRPr="00B26846" w:rsidRDefault="005402D9" w:rsidP="00B26846">
      <w:pPr>
        <w:rPr>
          <w:rFonts w:asciiTheme="majorBidi" w:hAnsiTheme="majorBidi" w:cstheme="majorBidi"/>
          <w:sz w:val="28"/>
          <w:szCs w:val="28"/>
        </w:rPr>
      </w:pPr>
    </w:p>
    <w:p w:rsidR="00B26846" w:rsidRPr="00B26846" w:rsidRDefault="00B26846" w:rsidP="00B26846">
      <w:pPr>
        <w:jc w:val="center"/>
        <w:rPr>
          <w:rFonts w:asciiTheme="majorBidi" w:hAnsiTheme="majorBidi" w:cstheme="majorBidi"/>
          <w:b/>
          <w:bCs/>
          <w:sz w:val="28"/>
          <w:szCs w:val="28"/>
        </w:rPr>
      </w:pPr>
      <w:r w:rsidRPr="00B26846">
        <w:rPr>
          <w:rFonts w:asciiTheme="majorBidi" w:hAnsiTheme="majorBidi" w:cstheme="majorBidi"/>
          <w:b/>
          <w:bCs/>
          <w:sz w:val="28"/>
          <w:szCs w:val="28"/>
        </w:rPr>
        <w:t>Lecture 4</w:t>
      </w:r>
    </w:p>
    <w:p w:rsidR="005402D9" w:rsidRPr="00B26846" w:rsidRDefault="005402D9" w:rsidP="00B26846">
      <w:pPr>
        <w:rPr>
          <w:rFonts w:asciiTheme="majorBidi" w:hAnsiTheme="majorBidi" w:cstheme="majorBidi"/>
          <w:sz w:val="28"/>
          <w:szCs w:val="28"/>
        </w:rPr>
      </w:pPr>
    </w:p>
    <w:p w:rsidR="00B26846" w:rsidRPr="00B26846" w:rsidRDefault="00B26846" w:rsidP="00B26846">
      <w:pPr>
        <w:rPr>
          <w:rFonts w:asciiTheme="majorBidi" w:hAnsiTheme="majorBidi" w:cstheme="majorBidi"/>
          <w:b/>
          <w:bCs/>
          <w:sz w:val="28"/>
          <w:szCs w:val="28"/>
        </w:rPr>
      </w:pPr>
      <w:r w:rsidRPr="00B26846">
        <w:rPr>
          <w:rFonts w:asciiTheme="majorBidi" w:hAnsiTheme="majorBidi" w:cstheme="majorBidi"/>
          <w:b/>
          <w:bCs/>
          <w:sz w:val="28"/>
          <w:szCs w:val="28"/>
        </w:rPr>
        <w:t xml:space="preserve">Moisture management for safe storage </w:t>
      </w:r>
      <w:r w:rsidRPr="00B26846">
        <w:rPr>
          <w:rFonts w:asciiTheme="majorBidi" w:hAnsiTheme="majorBidi" w:cstheme="majorBidi"/>
          <w:b/>
          <w:bCs/>
          <w:sz w:val="28"/>
          <w:szCs w:val="28"/>
        </w:rPr>
        <w:tab/>
      </w:r>
    </w:p>
    <w:p w:rsidR="00B26846" w:rsidRDefault="00B26846" w:rsidP="00742141">
      <w:pPr>
        <w:ind w:firstLine="720"/>
        <w:jc w:val="both"/>
        <w:rPr>
          <w:rFonts w:asciiTheme="majorBidi" w:hAnsiTheme="majorBidi" w:cstheme="majorBidi"/>
          <w:sz w:val="28"/>
          <w:szCs w:val="28"/>
        </w:rPr>
      </w:pPr>
      <w:r w:rsidRPr="00B26846">
        <w:rPr>
          <w:rFonts w:asciiTheme="majorBidi" w:hAnsiTheme="majorBidi" w:cstheme="majorBidi"/>
          <w:sz w:val="28"/>
          <w:szCs w:val="28"/>
        </w:rPr>
        <w:t xml:space="preserve">Unless unusual steps taken or abnormal conditions occur, all cereal grains contain some </w:t>
      </w:r>
      <w:r w:rsidRPr="00B26846">
        <w:rPr>
          <w:rFonts w:asciiTheme="majorBidi" w:hAnsiTheme="majorBidi" w:cstheme="majorBidi"/>
          <w:sz w:val="28"/>
          <w:szCs w:val="28"/>
        </w:rPr>
        <w:t>moisture</w:t>
      </w:r>
      <w:r>
        <w:rPr>
          <w:rFonts w:asciiTheme="majorBidi" w:hAnsiTheme="majorBidi" w:cstheme="majorBidi"/>
          <w:sz w:val="28"/>
          <w:szCs w:val="28"/>
        </w:rPr>
        <w:t>.</w:t>
      </w:r>
      <w:r w:rsidRPr="00B26846">
        <w:rPr>
          <w:rFonts w:asciiTheme="majorBidi" w:hAnsiTheme="majorBidi" w:cstheme="majorBidi"/>
          <w:sz w:val="28"/>
          <w:szCs w:val="28"/>
        </w:rPr>
        <w:t xml:space="preserve"> </w:t>
      </w:r>
      <w:r>
        <w:rPr>
          <w:rFonts w:asciiTheme="majorBidi" w:hAnsiTheme="majorBidi" w:cstheme="majorBidi"/>
          <w:sz w:val="28"/>
          <w:szCs w:val="28"/>
        </w:rPr>
        <w:t>In this context,</w:t>
      </w:r>
      <w:r w:rsidRPr="00B26846">
        <w:rPr>
          <w:rFonts w:asciiTheme="majorBidi" w:hAnsiTheme="majorBidi" w:cstheme="majorBidi"/>
          <w:sz w:val="28"/>
          <w:szCs w:val="28"/>
        </w:rPr>
        <w:t xml:space="preserve"> a difference in moisture content of 1% for an</w:t>
      </w:r>
      <w:r>
        <w:rPr>
          <w:rFonts w:asciiTheme="majorBidi" w:hAnsiTheme="majorBidi" w:cstheme="majorBidi"/>
          <w:sz w:val="28"/>
          <w:szCs w:val="28"/>
        </w:rPr>
        <w:t>y</w:t>
      </w:r>
      <w:r w:rsidRPr="00B26846">
        <w:rPr>
          <w:rFonts w:asciiTheme="majorBidi" w:hAnsiTheme="majorBidi" w:cstheme="majorBidi"/>
          <w:sz w:val="28"/>
          <w:szCs w:val="28"/>
        </w:rPr>
        <w:t xml:space="preserve"> cereal grain can be translated into roughly a difference of 1%</w:t>
      </w:r>
      <w:r>
        <w:rPr>
          <w:rFonts w:asciiTheme="majorBidi" w:hAnsiTheme="majorBidi" w:cstheme="majorBidi"/>
          <w:sz w:val="28"/>
          <w:szCs w:val="28"/>
        </w:rPr>
        <w:t xml:space="preserve"> </w:t>
      </w:r>
      <w:r w:rsidRPr="00B26846">
        <w:rPr>
          <w:rFonts w:asciiTheme="majorBidi" w:hAnsiTheme="majorBidi" w:cstheme="majorBidi"/>
          <w:sz w:val="28"/>
          <w:szCs w:val="28"/>
        </w:rPr>
        <w:t xml:space="preserve">in the value of that grain. However, the moisture content is not </w:t>
      </w:r>
      <w:r w:rsidR="00742141">
        <w:rPr>
          <w:rFonts w:asciiTheme="majorBidi" w:hAnsiTheme="majorBidi" w:cstheme="majorBidi"/>
          <w:sz w:val="28"/>
          <w:szCs w:val="28"/>
        </w:rPr>
        <w:t>essential</w:t>
      </w:r>
      <w:r w:rsidR="00626EE4">
        <w:rPr>
          <w:rFonts w:asciiTheme="majorBidi" w:hAnsiTheme="majorBidi" w:cstheme="majorBidi"/>
          <w:sz w:val="28"/>
          <w:szCs w:val="28"/>
        </w:rPr>
        <w:t xml:space="preserve"> </w:t>
      </w:r>
      <w:r w:rsidRPr="00B26846">
        <w:rPr>
          <w:rFonts w:asciiTheme="majorBidi" w:hAnsiTheme="majorBidi" w:cstheme="majorBidi"/>
          <w:sz w:val="28"/>
          <w:szCs w:val="28"/>
        </w:rPr>
        <w:t xml:space="preserve">only </w:t>
      </w:r>
      <w:r w:rsidR="00742141">
        <w:rPr>
          <w:rFonts w:asciiTheme="majorBidi" w:hAnsiTheme="majorBidi" w:cstheme="majorBidi"/>
          <w:sz w:val="28"/>
          <w:szCs w:val="28"/>
        </w:rPr>
        <w:t>from an</w:t>
      </w:r>
      <w:r w:rsidRPr="00B26846">
        <w:rPr>
          <w:rFonts w:asciiTheme="majorBidi" w:hAnsiTheme="majorBidi" w:cstheme="majorBidi"/>
          <w:sz w:val="28"/>
          <w:szCs w:val="28"/>
        </w:rPr>
        <w:t xml:space="preserve"> economic</w:t>
      </w:r>
      <w:r w:rsidR="00742141">
        <w:rPr>
          <w:rFonts w:asciiTheme="majorBidi" w:hAnsiTheme="majorBidi" w:cstheme="majorBidi"/>
          <w:sz w:val="28"/>
          <w:szCs w:val="28"/>
        </w:rPr>
        <w:t>al aspect,</w:t>
      </w:r>
      <w:r w:rsidRPr="00B26846">
        <w:rPr>
          <w:rFonts w:asciiTheme="majorBidi" w:hAnsiTheme="majorBidi" w:cstheme="majorBidi"/>
          <w:sz w:val="28"/>
          <w:szCs w:val="28"/>
        </w:rPr>
        <w:t xml:space="preserve"> but </w:t>
      </w:r>
      <w:r w:rsidR="00742141">
        <w:rPr>
          <w:rFonts w:asciiTheme="majorBidi" w:hAnsiTheme="majorBidi" w:cstheme="majorBidi"/>
          <w:sz w:val="28"/>
          <w:szCs w:val="28"/>
        </w:rPr>
        <w:t>it also important</w:t>
      </w:r>
      <w:r w:rsidRPr="00B26846">
        <w:rPr>
          <w:rFonts w:asciiTheme="majorBidi" w:hAnsiTheme="majorBidi" w:cstheme="majorBidi"/>
          <w:sz w:val="28"/>
          <w:szCs w:val="28"/>
        </w:rPr>
        <w:t xml:space="preserve"> for the stability and sage storage of </w:t>
      </w:r>
      <w:r w:rsidR="00626EE4">
        <w:rPr>
          <w:rFonts w:asciiTheme="majorBidi" w:hAnsiTheme="majorBidi" w:cstheme="majorBidi"/>
          <w:sz w:val="28"/>
          <w:szCs w:val="28"/>
        </w:rPr>
        <w:t>any cereal</w:t>
      </w:r>
      <w:r w:rsidR="00742141">
        <w:rPr>
          <w:rFonts w:asciiTheme="majorBidi" w:hAnsiTheme="majorBidi" w:cstheme="majorBidi"/>
          <w:sz w:val="28"/>
          <w:szCs w:val="28"/>
        </w:rPr>
        <w:t xml:space="preserve"> as well</w:t>
      </w:r>
      <w:r w:rsidR="00626EE4">
        <w:rPr>
          <w:rFonts w:asciiTheme="majorBidi" w:hAnsiTheme="majorBidi" w:cstheme="majorBidi"/>
          <w:sz w:val="28"/>
          <w:szCs w:val="28"/>
        </w:rPr>
        <w:t xml:space="preserve">. </w:t>
      </w:r>
      <w:r w:rsidR="00742141">
        <w:rPr>
          <w:rFonts w:asciiTheme="majorBidi" w:hAnsiTheme="majorBidi" w:cstheme="majorBidi"/>
          <w:sz w:val="28"/>
          <w:szCs w:val="28"/>
        </w:rPr>
        <w:t>On the other hand</w:t>
      </w:r>
      <w:r w:rsidRPr="00B26846">
        <w:rPr>
          <w:rFonts w:asciiTheme="majorBidi" w:hAnsiTheme="majorBidi" w:cstheme="majorBidi"/>
          <w:sz w:val="28"/>
          <w:szCs w:val="28"/>
        </w:rPr>
        <w:t xml:space="preserve">, temperature and time (duration of storage) are also </w:t>
      </w:r>
      <w:r w:rsidR="00742141">
        <w:rPr>
          <w:rFonts w:asciiTheme="majorBidi" w:hAnsiTheme="majorBidi" w:cstheme="majorBidi"/>
          <w:sz w:val="28"/>
          <w:szCs w:val="28"/>
        </w:rPr>
        <w:t>significant</w:t>
      </w:r>
      <w:r w:rsidRPr="00B26846">
        <w:rPr>
          <w:rFonts w:asciiTheme="majorBidi" w:hAnsiTheme="majorBidi" w:cstheme="majorBidi"/>
          <w:sz w:val="28"/>
          <w:szCs w:val="28"/>
        </w:rPr>
        <w:t xml:space="preserve"> variables that can </w:t>
      </w:r>
      <w:r w:rsidR="00626EE4">
        <w:rPr>
          <w:rFonts w:asciiTheme="majorBidi" w:hAnsiTheme="majorBidi" w:cstheme="majorBidi"/>
          <w:sz w:val="28"/>
          <w:szCs w:val="28"/>
        </w:rPr>
        <w:t>affect</w:t>
      </w:r>
      <w:r w:rsidRPr="00B26846">
        <w:rPr>
          <w:rFonts w:asciiTheme="majorBidi" w:hAnsiTheme="majorBidi" w:cstheme="majorBidi"/>
          <w:sz w:val="28"/>
          <w:szCs w:val="28"/>
        </w:rPr>
        <w:t xml:space="preserve"> the rate of fungal growth. Grains, like most other foods, </w:t>
      </w:r>
      <w:r w:rsidR="00742141">
        <w:rPr>
          <w:rFonts w:asciiTheme="majorBidi" w:hAnsiTheme="majorBidi" w:cstheme="majorBidi"/>
          <w:sz w:val="28"/>
          <w:szCs w:val="28"/>
        </w:rPr>
        <w:t xml:space="preserve">could be </w:t>
      </w:r>
      <w:r w:rsidRPr="00B26846">
        <w:rPr>
          <w:rFonts w:asciiTheme="majorBidi" w:hAnsiTheme="majorBidi" w:cstheme="majorBidi"/>
          <w:sz w:val="28"/>
          <w:szCs w:val="28"/>
        </w:rPr>
        <w:t>store</w:t>
      </w:r>
      <w:r w:rsidR="00742141">
        <w:rPr>
          <w:rFonts w:asciiTheme="majorBidi" w:hAnsiTheme="majorBidi" w:cstheme="majorBidi"/>
          <w:sz w:val="28"/>
          <w:szCs w:val="28"/>
        </w:rPr>
        <w:t>d</w:t>
      </w:r>
      <w:r w:rsidRPr="00B26846">
        <w:rPr>
          <w:rFonts w:asciiTheme="majorBidi" w:hAnsiTheme="majorBidi" w:cstheme="majorBidi"/>
          <w:sz w:val="28"/>
          <w:szCs w:val="28"/>
        </w:rPr>
        <w:t xml:space="preserve"> better at lower temperatures. However, moisture control is </w:t>
      </w:r>
      <w:r w:rsidR="00742141">
        <w:rPr>
          <w:rFonts w:asciiTheme="majorBidi" w:hAnsiTheme="majorBidi" w:cstheme="majorBidi"/>
          <w:sz w:val="28"/>
          <w:szCs w:val="28"/>
        </w:rPr>
        <w:t xml:space="preserve">practically </w:t>
      </w:r>
      <w:r w:rsidRPr="00B26846">
        <w:rPr>
          <w:rFonts w:asciiTheme="majorBidi" w:hAnsiTheme="majorBidi" w:cstheme="majorBidi"/>
          <w:sz w:val="28"/>
          <w:szCs w:val="28"/>
        </w:rPr>
        <w:t>paramount for ensuring saf</w:t>
      </w:r>
      <w:r w:rsidR="00626EE4">
        <w:rPr>
          <w:rFonts w:asciiTheme="majorBidi" w:hAnsiTheme="majorBidi" w:cstheme="majorBidi"/>
          <w:sz w:val="28"/>
          <w:szCs w:val="28"/>
        </w:rPr>
        <w:t>e storage.</w:t>
      </w:r>
    </w:p>
    <w:p w:rsidR="00AE6622" w:rsidRDefault="00AE6622" w:rsidP="00AE6622">
      <w:pPr>
        <w:jc w:val="both"/>
        <w:rPr>
          <w:rFonts w:asciiTheme="majorBidi" w:hAnsiTheme="majorBidi" w:cstheme="majorBidi"/>
          <w:sz w:val="28"/>
          <w:szCs w:val="28"/>
        </w:rPr>
      </w:pPr>
    </w:p>
    <w:p w:rsidR="00AE6622" w:rsidRPr="00B26846" w:rsidRDefault="00AE6622" w:rsidP="00AE6622">
      <w:pPr>
        <w:jc w:val="both"/>
        <w:rPr>
          <w:rFonts w:asciiTheme="majorBidi" w:hAnsiTheme="majorBidi" w:cstheme="majorBidi"/>
          <w:sz w:val="28"/>
          <w:szCs w:val="28"/>
        </w:rPr>
      </w:pPr>
    </w:p>
    <w:p w:rsidR="00B26846" w:rsidRPr="00B26846" w:rsidRDefault="00742141" w:rsidP="0092084B">
      <w:pPr>
        <w:ind w:firstLine="720"/>
        <w:jc w:val="both"/>
        <w:rPr>
          <w:rFonts w:asciiTheme="majorBidi" w:hAnsiTheme="majorBidi" w:cstheme="majorBidi"/>
          <w:sz w:val="28"/>
          <w:szCs w:val="28"/>
        </w:rPr>
      </w:pPr>
      <w:r>
        <w:rPr>
          <w:rFonts w:asciiTheme="majorBidi" w:hAnsiTheme="majorBidi" w:cstheme="majorBidi"/>
          <w:sz w:val="28"/>
          <w:szCs w:val="28"/>
        </w:rPr>
        <w:t>Hence</w:t>
      </w:r>
      <w:r w:rsidR="00B26846" w:rsidRPr="00B26846">
        <w:rPr>
          <w:rFonts w:asciiTheme="majorBidi" w:hAnsiTheme="majorBidi" w:cstheme="majorBidi"/>
          <w:sz w:val="28"/>
          <w:szCs w:val="28"/>
        </w:rPr>
        <w:t xml:space="preserve">, it </w:t>
      </w:r>
      <w:r>
        <w:rPr>
          <w:rFonts w:asciiTheme="majorBidi" w:hAnsiTheme="majorBidi" w:cstheme="majorBidi"/>
          <w:sz w:val="28"/>
          <w:szCs w:val="28"/>
        </w:rPr>
        <w:t>is obvious</w:t>
      </w:r>
      <w:r w:rsidR="00B26846" w:rsidRPr="00B26846">
        <w:rPr>
          <w:rFonts w:asciiTheme="majorBidi" w:hAnsiTheme="majorBidi" w:cstheme="majorBidi"/>
          <w:sz w:val="28"/>
          <w:szCs w:val="28"/>
        </w:rPr>
        <w:t xml:space="preserve"> that different cereals have different maximum moisture levels for safe storage. For the major</w:t>
      </w:r>
      <w:r>
        <w:rPr>
          <w:rFonts w:asciiTheme="majorBidi" w:hAnsiTheme="majorBidi" w:cstheme="majorBidi"/>
          <w:sz w:val="28"/>
          <w:szCs w:val="28"/>
        </w:rPr>
        <w:t>ity of</w:t>
      </w:r>
      <w:r w:rsidR="00B26846" w:rsidRPr="00B26846">
        <w:rPr>
          <w:rFonts w:asciiTheme="majorBidi" w:hAnsiTheme="majorBidi" w:cstheme="majorBidi"/>
          <w:sz w:val="28"/>
          <w:szCs w:val="28"/>
        </w:rPr>
        <w:t xml:space="preserve"> grains, these levels are</w:t>
      </w:r>
      <w:r>
        <w:rPr>
          <w:rFonts w:asciiTheme="majorBidi" w:hAnsiTheme="majorBidi" w:cstheme="majorBidi"/>
          <w:sz w:val="28"/>
          <w:szCs w:val="28"/>
        </w:rPr>
        <w:t>:</w:t>
      </w:r>
      <w:r w:rsidR="00B26846" w:rsidRPr="00B26846">
        <w:rPr>
          <w:rFonts w:asciiTheme="majorBidi" w:hAnsiTheme="majorBidi" w:cstheme="majorBidi"/>
          <w:sz w:val="28"/>
          <w:szCs w:val="28"/>
        </w:rPr>
        <w:t xml:space="preserve"> 12-13% for rice; 13% for barley, maize, oats, and sorghum; and 14% for wheat</w:t>
      </w:r>
      <w:r>
        <w:rPr>
          <w:rFonts w:asciiTheme="majorBidi" w:hAnsiTheme="majorBidi" w:cstheme="majorBidi"/>
          <w:sz w:val="28"/>
          <w:szCs w:val="28"/>
        </w:rPr>
        <w:t>.</w:t>
      </w:r>
      <w:r w:rsidR="00B26846" w:rsidRPr="00B26846">
        <w:rPr>
          <w:rFonts w:asciiTheme="majorBidi" w:hAnsiTheme="majorBidi" w:cstheme="majorBidi"/>
          <w:sz w:val="28"/>
          <w:szCs w:val="28"/>
        </w:rPr>
        <w:t xml:space="preserve"> However,</w:t>
      </w:r>
      <w:r w:rsidR="0092084B">
        <w:rPr>
          <w:rFonts w:asciiTheme="majorBidi" w:hAnsiTheme="majorBidi" w:cstheme="majorBidi"/>
          <w:sz w:val="28"/>
          <w:szCs w:val="28"/>
        </w:rPr>
        <w:t xml:space="preserve"> </w:t>
      </w:r>
      <w:r w:rsidR="00B26846" w:rsidRPr="00B26846">
        <w:rPr>
          <w:rFonts w:asciiTheme="majorBidi" w:hAnsiTheme="majorBidi" w:cstheme="majorBidi"/>
          <w:sz w:val="28"/>
          <w:szCs w:val="28"/>
        </w:rPr>
        <w:t xml:space="preserve">the maximum moisture varies </w:t>
      </w:r>
      <w:r w:rsidR="0092084B">
        <w:rPr>
          <w:rFonts w:asciiTheme="majorBidi" w:hAnsiTheme="majorBidi" w:cstheme="majorBidi"/>
          <w:sz w:val="28"/>
          <w:szCs w:val="28"/>
        </w:rPr>
        <w:t>according to</w:t>
      </w:r>
      <w:r w:rsidR="00B26846" w:rsidRPr="00B26846">
        <w:rPr>
          <w:rFonts w:asciiTheme="majorBidi" w:hAnsiTheme="majorBidi" w:cstheme="majorBidi"/>
          <w:sz w:val="28"/>
          <w:szCs w:val="28"/>
        </w:rPr>
        <w:t xml:space="preserve"> the temperature, uniformity of moisture in the mass, and other factors. Above the maximum levels quoted above, fungal growth begins. Between these maximum levels and about 20% moisture, a small increase in the moisture level greatly increases the rate of fungal growth and also changes the number an</w:t>
      </w:r>
      <w:r w:rsidR="00786453">
        <w:rPr>
          <w:rFonts w:asciiTheme="majorBidi" w:hAnsiTheme="majorBidi" w:cstheme="majorBidi"/>
          <w:sz w:val="28"/>
          <w:szCs w:val="28"/>
        </w:rPr>
        <w:t>d type of species that develop.</w:t>
      </w:r>
    </w:p>
    <w:p w:rsidR="00B26846" w:rsidRPr="00B26846" w:rsidRDefault="00786453" w:rsidP="00B10F72">
      <w:pPr>
        <w:ind w:firstLine="720"/>
        <w:jc w:val="both"/>
        <w:rPr>
          <w:rFonts w:asciiTheme="majorBidi" w:hAnsiTheme="majorBidi" w:cstheme="majorBidi"/>
          <w:sz w:val="28"/>
          <w:szCs w:val="28"/>
        </w:rPr>
      </w:pPr>
      <w:r>
        <w:rPr>
          <w:rFonts w:asciiTheme="majorBidi" w:hAnsiTheme="majorBidi" w:cstheme="majorBidi"/>
          <w:sz w:val="28"/>
          <w:szCs w:val="28"/>
        </w:rPr>
        <w:lastRenderedPageBreak/>
        <w:t>In fact</w:t>
      </w:r>
      <w:r w:rsidR="00B26846" w:rsidRPr="00B26846">
        <w:rPr>
          <w:rFonts w:asciiTheme="majorBidi" w:hAnsiTheme="majorBidi" w:cstheme="majorBidi"/>
          <w:sz w:val="28"/>
          <w:szCs w:val="28"/>
        </w:rPr>
        <w:t>, it becomes clear that it is not the moisture content, but the water activity, that controls the onset of fungal</w:t>
      </w:r>
      <w:r w:rsidR="00B10F72" w:rsidRPr="00B10F72">
        <w:rPr>
          <w:rFonts w:asciiTheme="majorBidi" w:hAnsiTheme="majorBidi" w:cstheme="majorBidi"/>
          <w:sz w:val="28"/>
          <w:szCs w:val="28"/>
        </w:rPr>
        <w:t xml:space="preserve"> </w:t>
      </w:r>
      <w:r w:rsidR="00B10F72" w:rsidRPr="00B26846">
        <w:rPr>
          <w:rFonts w:asciiTheme="majorBidi" w:hAnsiTheme="majorBidi" w:cstheme="majorBidi"/>
          <w:sz w:val="28"/>
          <w:szCs w:val="28"/>
        </w:rPr>
        <w:t>growth</w:t>
      </w:r>
      <w:r w:rsidR="00B26846" w:rsidRPr="00B26846">
        <w:rPr>
          <w:rFonts w:asciiTheme="majorBidi" w:hAnsiTheme="majorBidi" w:cstheme="majorBidi"/>
          <w:sz w:val="28"/>
          <w:szCs w:val="28"/>
        </w:rPr>
        <w:t xml:space="preserve">. </w:t>
      </w:r>
    </w:p>
    <w:p w:rsidR="00B26846" w:rsidRPr="003A2221" w:rsidRDefault="00B26846" w:rsidP="00B26846">
      <w:pPr>
        <w:jc w:val="both"/>
        <w:rPr>
          <w:rFonts w:asciiTheme="majorBidi" w:hAnsiTheme="majorBidi" w:cstheme="majorBidi"/>
          <w:b/>
          <w:bCs/>
          <w:sz w:val="28"/>
          <w:szCs w:val="28"/>
        </w:rPr>
      </w:pPr>
      <w:r w:rsidRPr="003A2221">
        <w:rPr>
          <w:rFonts w:asciiTheme="majorBidi" w:hAnsiTheme="majorBidi" w:cstheme="majorBidi"/>
          <w:b/>
          <w:bCs/>
          <w:sz w:val="28"/>
          <w:szCs w:val="28"/>
        </w:rPr>
        <w:t xml:space="preserve">Functional changes and indices of deterioration </w:t>
      </w:r>
    </w:p>
    <w:p w:rsidR="00B26846" w:rsidRPr="00B26846" w:rsidRDefault="00B26846" w:rsidP="003A2221">
      <w:pPr>
        <w:ind w:firstLine="720"/>
        <w:jc w:val="both"/>
        <w:rPr>
          <w:rFonts w:asciiTheme="majorBidi" w:hAnsiTheme="majorBidi" w:cstheme="majorBidi"/>
          <w:sz w:val="28"/>
          <w:szCs w:val="28"/>
        </w:rPr>
      </w:pPr>
      <w:r w:rsidRPr="00B26846">
        <w:rPr>
          <w:rFonts w:asciiTheme="majorBidi" w:hAnsiTheme="majorBidi" w:cstheme="majorBidi"/>
          <w:sz w:val="28"/>
          <w:szCs w:val="28"/>
        </w:rPr>
        <w:t>Several tests have been used to measure the condition of grain and thereby predict its future storage behavior. These tests include the evaluation of physical changes in the grain such as losing its natural luster and becoming dull in appearance. Also easily detected are changes in odor, such as acquiring in sour or musty smell.</w:t>
      </w:r>
    </w:p>
    <w:p w:rsidR="00B26846" w:rsidRPr="00B26846" w:rsidRDefault="00B26846" w:rsidP="00594291">
      <w:pPr>
        <w:ind w:firstLine="720"/>
        <w:jc w:val="both"/>
        <w:rPr>
          <w:rFonts w:asciiTheme="majorBidi" w:hAnsiTheme="majorBidi" w:cstheme="majorBidi"/>
          <w:sz w:val="28"/>
          <w:szCs w:val="28"/>
        </w:rPr>
      </w:pPr>
      <w:r w:rsidRPr="00B26846">
        <w:rPr>
          <w:rFonts w:asciiTheme="majorBidi" w:hAnsiTheme="majorBidi" w:cstheme="majorBidi"/>
          <w:sz w:val="28"/>
          <w:szCs w:val="28"/>
        </w:rPr>
        <w:t>One of the first signs of deterioration of grain is loss of viability. Thus</w:t>
      </w:r>
      <w:r w:rsidR="00232327">
        <w:rPr>
          <w:rFonts w:asciiTheme="majorBidi" w:hAnsiTheme="majorBidi" w:cstheme="majorBidi"/>
          <w:sz w:val="28"/>
          <w:szCs w:val="28"/>
        </w:rPr>
        <w:t>,</w:t>
      </w:r>
      <w:r w:rsidRPr="00B26846">
        <w:rPr>
          <w:rFonts w:asciiTheme="majorBidi" w:hAnsiTheme="majorBidi" w:cstheme="majorBidi"/>
          <w:sz w:val="28"/>
          <w:szCs w:val="28"/>
        </w:rPr>
        <w:t xml:space="preserve"> a germination test can be qu</w:t>
      </w:r>
      <w:r w:rsidR="00232327">
        <w:rPr>
          <w:rFonts w:asciiTheme="majorBidi" w:hAnsiTheme="majorBidi" w:cstheme="majorBidi"/>
          <w:sz w:val="28"/>
          <w:szCs w:val="28"/>
        </w:rPr>
        <w:t>ite useful.</w:t>
      </w:r>
      <w:r w:rsidRPr="00B26846">
        <w:rPr>
          <w:rFonts w:asciiTheme="majorBidi" w:hAnsiTheme="majorBidi" w:cstheme="majorBidi"/>
          <w:sz w:val="28"/>
          <w:szCs w:val="28"/>
        </w:rPr>
        <w:t xml:space="preserve"> </w:t>
      </w:r>
      <w:r w:rsidR="00232327">
        <w:rPr>
          <w:rFonts w:asciiTheme="majorBidi" w:hAnsiTheme="majorBidi" w:cstheme="majorBidi"/>
          <w:sz w:val="28"/>
          <w:szCs w:val="28"/>
        </w:rPr>
        <w:t>As well as, this test could be useful also</w:t>
      </w:r>
      <w:r w:rsidRPr="00B26846">
        <w:rPr>
          <w:rFonts w:asciiTheme="majorBidi" w:hAnsiTheme="majorBidi" w:cstheme="majorBidi"/>
          <w:sz w:val="28"/>
          <w:szCs w:val="28"/>
        </w:rPr>
        <w:t xml:space="preserve"> for grain that is to be used for seed or for malting</w:t>
      </w:r>
      <w:r w:rsidR="00093FD8">
        <w:rPr>
          <w:rFonts w:asciiTheme="majorBidi" w:hAnsiTheme="majorBidi" w:cstheme="majorBidi"/>
          <w:sz w:val="28"/>
          <w:szCs w:val="28"/>
        </w:rPr>
        <w:t>.</w:t>
      </w:r>
      <w:r w:rsidRPr="00B26846">
        <w:rPr>
          <w:rFonts w:asciiTheme="majorBidi" w:hAnsiTheme="majorBidi" w:cstheme="majorBidi"/>
          <w:sz w:val="28"/>
          <w:szCs w:val="28"/>
        </w:rPr>
        <w:t xml:space="preserve"> </w:t>
      </w:r>
      <w:r w:rsidR="00093FD8">
        <w:rPr>
          <w:rFonts w:asciiTheme="majorBidi" w:hAnsiTheme="majorBidi" w:cstheme="majorBidi"/>
          <w:sz w:val="28"/>
          <w:szCs w:val="28"/>
        </w:rPr>
        <w:t>Additionally, t</w:t>
      </w:r>
      <w:r w:rsidRPr="00B26846">
        <w:rPr>
          <w:rFonts w:asciiTheme="majorBidi" w:hAnsiTheme="majorBidi" w:cstheme="majorBidi"/>
          <w:sz w:val="28"/>
          <w:szCs w:val="28"/>
        </w:rPr>
        <w:t>he value of such tests</w:t>
      </w:r>
      <w:r w:rsidR="00093FD8">
        <w:rPr>
          <w:rFonts w:asciiTheme="majorBidi" w:hAnsiTheme="majorBidi" w:cstheme="majorBidi"/>
          <w:sz w:val="28"/>
          <w:szCs w:val="28"/>
        </w:rPr>
        <w:t xml:space="preserve"> could be used</w:t>
      </w:r>
      <w:r w:rsidR="00594291">
        <w:rPr>
          <w:rFonts w:asciiTheme="majorBidi" w:hAnsiTheme="majorBidi" w:cstheme="majorBidi"/>
          <w:sz w:val="28"/>
          <w:szCs w:val="28"/>
        </w:rPr>
        <w:t xml:space="preserve"> for predicting</w:t>
      </w:r>
      <w:r w:rsidRPr="00B26846">
        <w:rPr>
          <w:rFonts w:asciiTheme="majorBidi" w:hAnsiTheme="majorBidi" w:cstheme="majorBidi"/>
          <w:sz w:val="28"/>
          <w:szCs w:val="28"/>
        </w:rPr>
        <w:t xml:space="preserve"> changes in grain</w:t>
      </w:r>
      <w:r w:rsidR="00594291">
        <w:rPr>
          <w:rFonts w:asciiTheme="majorBidi" w:hAnsiTheme="majorBidi" w:cstheme="majorBidi"/>
          <w:sz w:val="28"/>
          <w:szCs w:val="28"/>
        </w:rPr>
        <w:t xml:space="preserve"> which is used</w:t>
      </w:r>
      <w:r w:rsidRPr="00B26846">
        <w:rPr>
          <w:rFonts w:asciiTheme="majorBidi" w:hAnsiTheme="majorBidi" w:cstheme="majorBidi"/>
          <w:sz w:val="28"/>
          <w:szCs w:val="28"/>
        </w:rPr>
        <w:t xml:space="preserve"> for feeding</w:t>
      </w:r>
      <w:r w:rsidR="00594291">
        <w:rPr>
          <w:rFonts w:asciiTheme="majorBidi" w:hAnsiTheme="majorBidi" w:cstheme="majorBidi"/>
          <w:sz w:val="28"/>
          <w:szCs w:val="28"/>
        </w:rPr>
        <w:t>,</w:t>
      </w:r>
      <w:r w:rsidRPr="00B26846">
        <w:rPr>
          <w:rFonts w:asciiTheme="majorBidi" w:hAnsiTheme="majorBidi" w:cstheme="majorBidi"/>
          <w:sz w:val="28"/>
          <w:szCs w:val="28"/>
        </w:rPr>
        <w:t xml:space="preserve"> bread making, o</w:t>
      </w:r>
      <w:r w:rsidR="00093FD8">
        <w:rPr>
          <w:rFonts w:asciiTheme="majorBidi" w:hAnsiTheme="majorBidi" w:cstheme="majorBidi"/>
          <w:sz w:val="28"/>
          <w:szCs w:val="28"/>
        </w:rPr>
        <w:t>r</w:t>
      </w:r>
      <w:r w:rsidRPr="00B26846">
        <w:rPr>
          <w:rFonts w:asciiTheme="majorBidi" w:hAnsiTheme="majorBidi" w:cstheme="majorBidi"/>
          <w:sz w:val="28"/>
          <w:szCs w:val="28"/>
        </w:rPr>
        <w:t xml:space="preserve"> breakfast cereals. A biochemical test for seed viability </w:t>
      </w:r>
      <w:r w:rsidR="00594291">
        <w:rPr>
          <w:rFonts w:asciiTheme="majorBidi" w:hAnsiTheme="majorBidi" w:cstheme="majorBidi"/>
          <w:sz w:val="28"/>
          <w:szCs w:val="28"/>
        </w:rPr>
        <w:t>(</w:t>
      </w:r>
      <w:r w:rsidRPr="00B26846">
        <w:rPr>
          <w:rFonts w:asciiTheme="majorBidi" w:hAnsiTheme="majorBidi" w:cstheme="majorBidi"/>
          <w:sz w:val="28"/>
          <w:szCs w:val="28"/>
        </w:rPr>
        <w:t>generally referred to</w:t>
      </w:r>
      <w:r w:rsidR="00594291">
        <w:rPr>
          <w:rFonts w:asciiTheme="majorBidi" w:hAnsiTheme="majorBidi" w:cstheme="majorBidi"/>
          <w:sz w:val="28"/>
          <w:szCs w:val="28"/>
        </w:rPr>
        <w:t xml:space="preserve"> as the “tetra</w:t>
      </w:r>
      <w:r w:rsidRPr="00B26846">
        <w:rPr>
          <w:rFonts w:asciiTheme="majorBidi" w:hAnsiTheme="majorBidi" w:cstheme="majorBidi"/>
          <w:sz w:val="28"/>
          <w:szCs w:val="28"/>
        </w:rPr>
        <w:t>zolium</w:t>
      </w:r>
      <w:r w:rsidR="00594291">
        <w:rPr>
          <w:rFonts w:asciiTheme="majorBidi" w:hAnsiTheme="majorBidi" w:cstheme="majorBidi"/>
          <w:sz w:val="28"/>
          <w:szCs w:val="28"/>
        </w:rPr>
        <w:t>’’</w:t>
      </w:r>
      <w:bookmarkStart w:id="0" w:name="_GoBack"/>
      <w:bookmarkEnd w:id="0"/>
      <w:r w:rsidRPr="00B26846">
        <w:rPr>
          <w:rFonts w:asciiTheme="majorBidi" w:hAnsiTheme="majorBidi" w:cstheme="majorBidi"/>
          <w:sz w:val="28"/>
          <w:szCs w:val="28"/>
        </w:rPr>
        <w:t xml:space="preserve"> test</w:t>
      </w:r>
      <w:r w:rsidR="00594291">
        <w:rPr>
          <w:rFonts w:asciiTheme="majorBidi" w:hAnsiTheme="majorBidi" w:cstheme="majorBidi"/>
          <w:sz w:val="28"/>
          <w:szCs w:val="28"/>
        </w:rPr>
        <w:t xml:space="preserve">) </w:t>
      </w:r>
      <w:r w:rsidRPr="00B26846">
        <w:rPr>
          <w:rFonts w:asciiTheme="majorBidi" w:hAnsiTheme="majorBidi" w:cstheme="majorBidi"/>
          <w:sz w:val="28"/>
          <w:szCs w:val="28"/>
        </w:rPr>
        <w:t>is based on the reduction, by germ’s enzyme system, of 2,3,</w:t>
      </w:r>
      <w:r w:rsidR="00C2721B">
        <w:rPr>
          <w:rFonts w:asciiTheme="majorBidi" w:hAnsiTheme="majorBidi" w:cstheme="majorBidi"/>
          <w:sz w:val="28"/>
          <w:szCs w:val="28"/>
        </w:rPr>
        <w:t>5-triphenyltetrazolium chloride</w:t>
      </w:r>
      <w:r w:rsidRPr="00B26846">
        <w:rPr>
          <w:rFonts w:asciiTheme="majorBidi" w:hAnsiTheme="majorBidi" w:cstheme="majorBidi"/>
          <w:sz w:val="28"/>
          <w:szCs w:val="28"/>
        </w:rPr>
        <w:t xml:space="preserve">. </w:t>
      </w:r>
      <w:r w:rsidR="00594291">
        <w:rPr>
          <w:rFonts w:asciiTheme="majorBidi" w:hAnsiTheme="majorBidi" w:cstheme="majorBidi"/>
          <w:sz w:val="28"/>
          <w:szCs w:val="28"/>
        </w:rPr>
        <w:t>According to this test, t</w:t>
      </w:r>
      <w:r w:rsidRPr="00B26846">
        <w:rPr>
          <w:rFonts w:asciiTheme="majorBidi" w:hAnsiTheme="majorBidi" w:cstheme="majorBidi"/>
          <w:sz w:val="28"/>
          <w:szCs w:val="28"/>
        </w:rPr>
        <w:t xml:space="preserve">he grain is still viable when a red </w:t>
      </w:r>
      <w:r w:rsidR="009A1C3A">
        <w:rPr>
          <w:rFonts w:asciiTheme="majorBidi" w:hAnsiTheme="majorBidi" w:cstheme="majorBidi"/>
          <w:sz w:val="28"/>
          <w:szCs w:val="28"/>
        </w:rPr>
        <w:t>coloration appears in the germ.</w:t>
      </w:r>
    </w:p>
    <w:p w:rsidR="00B26846" w:rsidRPr="00B26846" w:rsidRDefault="00B26846" w:rsidP="00594291">
      <w:pPr>
        <w:ind w:firstLine="720"/>
        <w:jc w:val="both"/>
        <w:rPr>
          <w:rFonts w:asciiTheme="majorBidi" w:hAnsiTheme="majorBidi" w:cstheme="majorBidi"/>
          <w:sz w:val="28"/>
          <w:szCs w:val="28"/>
        </w:rPr>
      </w:pPr>
      <w:r w:rsidRPr="00B26846">
        <w:rPr>
          <w:rFonts w:asciiTheme="majorBidi" w:hAnsiTheme="majorBidi" w:cstheme="majorBidi"/>
          <w:sz w:val="28"/>
          <w:szCs w:val="28"/>
        </w:rPr>
        <w:t xml:space="preserve">Several attempts have been made to develop a reliable and convenient biochemical test to determine storability of grain. These include assays of fat acidity </w:t>
      </w:r>
      <w:r w:rsidR="00594291">
        <w:rPr>
          <w:rFonts w:asciiTheme="majorBidi" w:hAnsiTheme="majorBidi" w:cstheme="majorBidi"/>
          <w:sz w:val="28"/>
          <w:szCs w:val="28"/>
        </w:rPr>
        <w:t>and glutamic acid decarboxylase</w:t>
      </w:r>
      <w:r w:rsidRPr="00B26846">
        <w:rPr>
          <w:rFonts w:asciiTheme="majorBidi" w:hAnsiTheme="majorBidi" w:cstheme="majorBidi"/>
          <w:sz w:val="28"/>
          <w:szCs w:val="28"/>
        </w:rPr>
        <w:t xml:space="preserve"> activity. Neither of these tests gives useful information for sound grain. However, during storage, particularly under non-ideal conditions, the value for fat acidity increases and that for glutamic acid decarboxylase decrease. Both tests appear to be useful to judge the storage condition of grain. </w:t>
      </w:r>
    </w:p>
    <w:p w:rsidR="00B26846" w:rsidRPr="00B26846" w:rsidRDefault="00B26846" w:rsidP="00191D25">
      <w:pPr>
        <w:ind w:firstLine="720"/>
        <w:jc w:val="both"/>
        <w:rPr>
          <w:rFonts w:asciiTheme="majorBidi" w:hAnsiTheme="majorBidi" w:cstheme="majorBidi"/>
          <w:sz w:val="28"/>
          <w:szCs w:val="28"/>
        </w:rPr>
      </w:pPr>
      <w:r w:rsidRPr="00B26846">
        <w:rPr>
          <w:rFonts w:asciiTheme="majorBidi" w:hAnsiTheme="majorBidi" w:cstheme="majorBidi"/>
          <w:sz w:val="28"/>
          <w:szCs w:val="28"/>
        </w:rPr>
        <w:t>In grain trade, wheat that has suffered storage deterioration often is called “sick wheat”</w:t>
      </w:r>
      <w:r w:rsidR="00191D25">
        <w:rPr>
          <w:rFonts w:asciiTheme="majorBidi" w:hAnsiTheme="majorBidi" w:cstheme="majorBidi"/>
          <w:sz w:val="28"/>
          <w:szCs w:val="28"/>
        </w:rPr>
        <w:t>.</w:t>
      </w:r>
      <w:r w:rsidRPr="00B26846">
        <w:rPr>
          <w:rFonts w:asciiTheme="majorBidi" w:hAnsiTheme="majorBidi" w:cstheme="majorBidi"/>
          <w:sz w:val="28"/>
          <w:szCs w:val="28"/>
        </w:rPr>
        <w:t xml:space="preserve"> </w:t>
      </w:r>
      <w:r w:rsidR="00191D25">
        <w:rPr>
          <w:rFonts w:asciiTheme="majorBidi" w:hAnsiTheme="majorBidi" w:cstheme="majorBidi"/>
          <w:sz w:val="28"/>
          <w:szCs w:val="28"/>
        </w:rPr>
        <w:t>T</w:t>
      </w:r>
      <w:r w:rsidRPr="00B26846">
        <w:rPr>
          <w:rFonts w:asciiTheme="majorBidi" w:hAnsiTheme="majorBidi" w:cstheme="majorBidi"/>
          <w:sz w:val="28"/>
          <w:szCs w:val="28"/>
        </w:rPr>
        <w:t xml:space="preserve">he condition </w:t>
      </w:r>
      <w:r w:rsidR="00191D25">
        <w:rPr>
          <w:rFonts w:asciiTheme="majorBidi" w:hAnsiTheme="majorBidi" w:cstheme="majorBidi"/>
          <w:sz w:val="28"/>
          <w:szCs w:val="28"/>
        </w:rPr>
        <w:t xml:space="preserve">which </w:t>
      </w:r>
      <w:r w:rsidRPr="00B26846">
        <w:rPr>
          <w:rFonts w:asciiTheme="majorBidi" w:hAnsiTheme="majorBidi" w:cstheme="majorBidi"/>
          <w:sz w:val="28"/>
          <w:szCs w:val="28"/>
        </w:rPr>
        <w:t xml:space="preserve">is manifested by kernels in which </w:t>
      </w:r>
      <w:r w:rsidR="00191D25" w:rsidRPr="00B26846">
        <w:rPr>
          <w:rFonts w:asciiTheme="majorBidi" w:hAnsiTheme="majorBidi" w:cstheme="majorBidi"/>
          <w:sz w:val="28"/>
          <w:szCs w:val="28"/>
        </w:rPr>
        <w:t>the</w:t>
      </w:r>
      <w:r w:rsidRPr="00B26846">
        <w:rPr>
          <w:rFonts w:asciiTheme="majorBidi" w:hAnsiTheme="majorBidi" w:cstheme="majorBidi"/>
          <w:sz w:val="28"/>
          <w:szCs w:val="28"/>
        </w:rPr>
        <w:t xml:space="preserve"> germ </w:t>
      </w:r>
      <w:r w:rsidR="00191D25" w:rsidRPr="00B26846">
        <w:rPr>
          <w:rFonts w:asciiTheme="majorBidi" w:hAnsiTheme="majorBidi" w:cstheme="majorBidi"/>
          <w:sz w:val="28"/>
          <w:szCs w:val="28"/>
        </w:rPr>
        <w:t>is dead</w:t>
      </w:r>
      <w:r w:rsidRPr="00B26846">
        <w:rPr>
          <w:rFonts w:asciiTheme="majorBidi" w:hAnsiTheme="majorBidi" w:cstheme="majorBidi"/>
          <w:sz w:val="28"/>
          <w:szCs w:val="28"/>
        </w:rPr>
        <w:t xml:space="preserve"> and has turned dark and become fluorescent. Although darkening of the germ can occur with no fungal attack. The two are always found together in commercial samples, and the major cause of the loss of germination capacity is thought to result from the </w:t>
      </w:r>
      <w:r w:rsidR="00E248BE" w:rsidRPr="00B26846">
        <w:rPr>
          <w:rFonts w:asciiTheme="majorBidi" w:hAnsiTheme="majorBidi" w:cstheme="majorBidi"/>
          <w:sz w:val="28"/>
          <w:szCs w:val="28"/>
        </w:rPr>
        <w:t>fungal attack</w:t>
      </w:r>
      <w:r w:rsidRPr="00B26846">
        <w:rPr>
          <w:rFonts w:asciiTheme="majorBidi" w:hAnsiTheme="majorBidi" w:cstheme="majorBidi"/>
          <w:sz w:val="28"/>
          <w:szCs w:val="28"/>
        </w:rPr>
        <w:t xml:space="preserve">. </w:t>
      </w:r>
    </w:p>
    <w:p w:rsidR="00B26846" w:rsidRPr="00B26846" w:rsidRDefault="00B26846" w:rsidP="00B26846">
      <w:pPr>
        <w:jc w:val="both"/>
        <w:rPr>
          <w:rFonts w:asciiTheme="majorBidi" w:hAnsiTheme="majorBidi" w:cstheme="majorBidi"/>
          <w:sz w:val="28"/>
          <w:szCs w:val="28"/>
        </w:rPr>
      </w:pPr>
      <w:r w:rsidRPr="00B26846">
        <w:rPr>
          <w:rFonts w:asciiTheme="majorBidi" w:hAnsiTheme="majorBidi" w:cstheme="majorBidi"/>
          <w:sz w:val="28"/>
          <w:szCs w:val="28"/>
        </w:rPr>
        <w:t xml:space="preserve"> </w:t>
      </w:r>
    </w:p>
    <w:p w:rsidR="00B26846" w:rsidRDefault="00B26846" w:rsidP="00B26846">
      <w:pPr>
        <w:jc w:val="both"/>
        <w:rPr>
          <w:rFonts w:asciiTheme="majorBidi" w:hAnsiTheme="majorBidi" w:cstheme="majorBidi"/>
          <w:sz w:val="28"/>
          <w:szCs w:val="28"/>
        </w:rPr>
      </w:pPr>
      <w:r w:rsidRPr="00B26846">
        <w:rPr>
          <w:rFonts w:asciiTheme="majorBidi" w:hAnsiTheme="majorBidi" w:cstheme="majorBidi"/>
          <w:sz w:val="28"/>
          <w:szCs w:val="28"/>
        </w:rPr>
        <w:lastRenderedPageBreak/>
        <w:tab/>
        <w:t xml:space="preserve">A germination test is often the only test </w:t>
      </w:r>
      <w:r w:rsidR="00593CE9">
        <w:rPr>
          <w:rFonts w:asciiTheme="majorBidi" w:hAnsiTheme="majorBidi" w:cstheme="majorBidi"/>
          <w:sz w:val="28"/>
          <w:szCs w:val="28"/>
        </w:rPr>
        <w:t xml:space="preserve">that </w:t>
      </w:r>
      <w:r w:rsidRPr="00B26846">
        <w:rPr>
          <w:rFonts w:asciiTheme="majorBidi" w:hAnsiTheme="majorBidi" w:cstheme="majorBidi"/>
          <w:sz w:val="28"/>
          <w:szCs w:val="28"/>
        </w:rPr>
        <w:t>a farmer can conduct on his seed before planting. Monitoring the time taken to germinate will also give an indication of vigor. This procedure is very easy, inexpensive and portable.</w:t>
      </w:r>
    </w:p>
    <w:p w:rsidR="003501B8" w:rsidRPr="00B26846" w:rsidRDefault="003501B8" w:rsidP="00B26846">
      <w:pPr>
        <w:jc w:val="both"/>
        <w:rPr>
          <w:rFonts w:asciiTheme="majorBidi" w:hAnsiTheme="majorBidi" w:cstheme="majorBidi"/>
          <w:sz w:val="28"/>
          <w:szCs w:val="28"/>
        </w:rPr>
      </w:pPr>
    </w:p>
    <w:p w:rsidR="00B26846" w:rsidRPr="003501B8" w:rsidRDefault="00B26846" w:rsidP="00B26846">
      <w:pPr>
        <w:jc w:val="both"/>
        <w:rPr>
          <w:rFonts w:asciiTheme="majorBidi" w:hAnsiTheme="majorBidi" w:cstheme="majorBidi"/>
          <w:b/>
          <w:bCs/>
          <w:sz w:val="28"/>
          <w:szCs w:val="28"/>
        </w:rPr>
      </w:pPr>
      <w:r w:rsidRPr="003501B8">
        <w:rPr>
          <w:rFonts w:asciiTheme="majorBidi" w:hAnsiTheme="majorBidi" w:cstheme="majorBidi"/>
          <w:b/>
          <w:bCs/>
          <w:sz w:val="28"/>
          <w:szCs w:val="28"/>
        </w:rPr>
        <w:t>Sampling</w:t>
      </w:r>
    </w:p>
    <w:p w:rsidR="00B26846" w:rsidRPr="00B26846" w:rsidRDefault="00B26846" w:rsidP="003501B8">
      <w:pPr>
        <w:ind w:firstLine="720"/>
        <w:jc w:val="both"/>
        <w:rPr>
          <w:rFonts w:asciiTheme="majorBidi" w:hAnsiTheme="majorBidi" w:cstheme="majorBidi"/>
          <w:sz w:val="28"/>
          <w:szCs w:val="28"/>
        </w:rPr>
      </w:pPr>
      <w:r w:rsidRPr="00B26846">
        <w:rPr>
          <w:rFonts w:asciiTheme="majorBidi" w:hAnsiTheme="majorBidi" w:cstheme="majorBidi"/>
          <w:sz w:val="28"/>
          <w:szCs w:val="28"/>
        </w:rPr>
        <w:t xml:space="preserve">To obtain a random sample for testing it is always best to take samples from different parts of the bag or container. If the grain to be tested is from a seed lot that contains more than one bag, samples must be taken from several bags. A good rule of thumb for determining how many bags to sample is to take samples from a number of bags that represents the square root of the lot size. For </w:t>
      </w:r>
      <w:r w:rsidR="00CD701C" w:rsidRPr="00B26846">
        <w:rPr>
          <w:rFonts w:asciiTheme="majorBidi" w:hAnsiTheme="majorBidi" w:cstheme="majorBidi"/>
          <w:sz w:val="28"/>
          <w:szCs w:val="28"/>
        </w:rPr>
        <w:t>example,</w:t>
      </w:r>
      <w:r w:rsidRPr="00B26846">
        <w:rPr>
          <w:rFonts w:asciiTheme="majorBidi" w:hAnsiTheme="majorBidi" w:cstheme="majorBidi"/>
          <w:sz w:val="28"/>
          <w:szCs w:val="28"/>
        </w:rPr>
        <w:t xml:space="preserve"> if the lot contains nine bags, then sample at least three bags. If the lot contains 100 bags, then sample at least 10 bags.</w:t>
      </w:r>
    </w:p>
    <w:p w:rsidR="00CD701C" w:rsidRDefault="00CD701C" w:rsidP="00B26846">
      <w:pPr>
        <w:jc w:val="both"/>
        <w:rPr>
          <w:rFonts w:asciiTheme="majorBidi" w:hAnsiTheme="majorBidi" w:cstheme="majorBidi"/>
          <w:sz w:val="28"/>
          <w:szCs w:val="28"/>
        </w:rPr>
      </w:pPr>
    </w:p>
    <w:p w:rsidR="00B26846" w:rsidRPr="00CD701C" w:rsidRDefault="00B26846" w:rsidP="00B26846">
      <w:pPr>
        <w:jc w:val="both"/>
        <w:rPr>
          <w:rFonts w:asciiTheme="majorBidi" w:hAnsiTheme="majorBidi" w:cstheme="majorBidi"/>
          <w:b/>
          <w:bCs/>
          <w:sz w:val="28"/>
          <w:szCs w:val="28"/>
        </w:rPr>
      </w:pPr>
      <w:r w:rsidRPr="00CD701C">
        <w:rPr>
          <w:rFonts w:asciiTheme="majorBidi" w:hAnsiTheme="majorBidi" w:cstheme="majorBidi"/>
          <w:b/>
          <w:bCs/>
          <w:sz w:val="28"/>
          <w:szCs w:val="28"/>
        </w:rPr>
        <w:t>Equipment </w:t>
      </w:r>
      <w:r w:rsidR="00CD701C">
        <w:rPr>
          <w:rFonts w:asciiTheme="majorBidi" w:hAnsiTheme="majorBidi" w:cstheme="majorBidi"/>
          <w:b/>
          <w:bCs/>
          <w:sz w:val="28"/>
          <w:szCs w:val="28"/>
        </w:rPr>
        <w:t>and materials</w:t>
      </w:r>
    </w:p>
    <w:p w:rsidR="00B26846" w:rsidRPr="00B26846" w:rsidRDefault="00B26846" w:rsidP="00CD701C">
      <w:pPr>
        <w:ind w:firstLine="360"/>
        <w:jc w:val="both"/>
        <w:rPr>
          <w:rFonts w:asciiTheme="majorBidi" w:hAnsiTheme="majorBidi" w:cstheme="majorBidi"/>
          <w:sz w:val="28"/>
          <w:szCs w:val="28"/>
        </w:rPr>
      </w:pPr>
      <w:r w:rsidRPr="00B26846">
        <w:rPr>
          <w:rFonts w:asciiTheme="majorBidi" w:hAnsiTheme="majorBidi" w:cstheme="majorBidi"/>
          <w:sz w:val="28"/>
          <w:szCs w:val="28"/>
        </w:rPr>
        <w:t xml:space="preserve">To conduct this </w:t>
      </w:r>
      <w:r w:rsidR="00CD701C" w:rsidRPr="00B26846">
        <w:rPr>
          <w:rFonts w:asciiTheme="majorBidi" w:hAnsiTheme="majorBidi" w:cstheme="majorBidi"/>
          <w:sz w:val="28"/>
          <w:szCs w:val="28"/>
        </w:rPr>
        <w:t>test,</w:t>
      </w:r>
      <w:r w:rsidRPr="00B26846">
        <w:rPr>
          <w:rFonts w:asciiTheme="majorBidi" w:hAnsiTheme="majorBidi" w:cstheme="majorBidi"/>
          <w:sz w:val="28"/>
          <w:szCs w:val="28"/>
        </w:rPr>
        <w:t xml:space="preserve"> you will need the following:</w:t>
      </w:r>
    </w:p>
    <w:p w:rsidR="00CD701C" w:rsidRDefault="00CD701C" w:rsidP="00CD701C">
      <w:pPr>
        <w:pStyle w:val="ListParagraph"/>
        <w:numPr>
          <w:ilvl w:val="0"/>
          <w:numId w:val="8"/>
        </w:numPr>
        <w:jc w:val="both"/>
        <w:rPr>
          <w:rFonts w:asciiTheme="majorBidi" w:hAnsiTheme="majorBidi" w:cstheme="majorBidi"/>
          <w:sz w:val="28"/>
          <w:szCs w:val="28"/>
        </w:rPr>
      </w:pPr>
      <w:r>
        <w:rPr>
          <w:rFonts w:asciiTheme="majorBidi" w:hAnsiTheme="majorBidi" w:cstheme="majorBidi"/>
          <w:sz w:val="28"/>
          <w:szCs w:val="28"/>
        </w:rPr>
        <w:t>A waterproof tray.</w:t>
      </w:r>
    </w:p>
    <w:p w:rsidR="00CD701C" w:rsidRDefault="00B26846" w:rsidP="002B499B">
      <w:pPr>
        <w:pStyle w:val="ListParagraph"/>
        <w:numPr>
          <w:ilvl w:val="0"/>
          <w:numId w:val="8"/>
        </w:numPr>
        <w:jc w:val="both"/>
        <w:rPr>
          <w:rFonts w:asciiTheme="majorBidi" w:hAnsiTheme="majorBidi" w:cstheme="majorBidi"/>
          <w:sz w:val="28"/>
          <w:szCs w:val="28"/>
        </w:rPr>
      </w:pPr>
      <w:r w:rsidRPr="00CD701C">
        <w:rPr>
          <w:rFonts w:asciiTheme="majorBidi" w:hAnsiTheme="majorBidi" w:cstheme="majorBidi"/>
          <w:sz w:val="28"/>
          <w:szCs w:val="28"/>
        </w:rPr>
        <w:t>A flat-sided water bottle, cut in half lengthwise, makes a good tray.</w:t>
      </w:r>
    </w:p>
    <w:p w:rsidR="00CD701C" w:rsidRDefault="00B26846" w:rsidP="0074679F">
      <w:pPr>
        <w:pStyle w:val="ListParagraph"/>
        <w:numPr>
          <w:ilvl w:val="0"/>
          <w:numId w:val="8"/>
        </w:numPr>
        <w:jc w:val="both"/>
        <w:rPr>
          <w:rFonts w:asciiTheme="majorBidi" w:hAnsiTheme="majorBidi" w:cstheme="majorBidi"/>
          <w:sz w:val="28"/>
          <w:szCs w:val="28"/>
        </w:rPr>
      </w:pPr>
      <w:r w:rsidRPr="00CD701C">
        <w:rPr>
          <w:rFonts w:asciiTheme="majorBidi" w:hAnsiTheme="majorBidi" w:cstheme="majorBidi"/>
          <w:sz w:val="28"/>
          <w:szCs w:val="28"/>
        </w:rPr>
        <w:t>Water absorbent material. Tissues or cotton wool are ideal.</w:t>
      </w:r>
    </w:p>
    <w:p w:rsidR="00CD701C" w:rsidRDefault="00B26846" w:rsidP="00A729D2">
      <w:pPr>
        <w:pStyle w:val="ListParagraph"/>
        <w:numPr>
          <w:ilvl w:val="0"/>
          <w:numId w:val="8"/>
        </w:numPr>
        <w:jc w:val="both"/>
        <w:rPr>
          <w:rFonts w:asciiTheme="majorBidi" w:hAnsiTheme="majorBidi" w:cstheme="majorBidi"/>
          <w:sz w:val="28"/>
          <w:szCs w:val="28"/>
        </w:rPr>
      </w:pPr>
      <w:r w:rsidRPr="00CD701C">
        <w:rPr>
          <w:rFonts w:asciiTheme="majorBidi" w:hAnsiTheme="majorBidi" w:cstheme="majorBidi"/>
          <w:sz w:val="28"/>
          <w:szCs w:val="28"/>
        </w:rPr>
        <w:t>One hundred seeds.</w:t>
      </w:r>
    </w:p>
    <w:p w:rsidR="00B26846" w:rsidRPr="00CD701C" w:rsidRDefault="00B26846" w:rsidP="00A729D2">
      <w:pPr>
        <w:pStyle w:val="ListParagraph"/>
        <w:numPr>
          <w:ilvl w:val="0"/>
          <w:numId w:val="8"/>
        </w:numPr>
        <w:jc w:val="both"/>
        <w:rPr>
          <w:rFonts w:asciiTheme="majorBidi" w:hAnsiTheme="majorBidi" w:cstheme="majorBidi"/>
          <w:sz w:val="28"/>
          <w:szCs w:val="28"/>
        </w:rPr>
      </w:pPr>
      <w:r w:rsidRPr="00CD701C">
        <w:rPr>
          <w:rFonts w:asciiTheme="majorBidi" w:hAnsiTheme="majorBidi" w:cstheme="majorBidi"/>
          <w:sz w:val="28"/>
          <w:szCs w:val="28"/>
        </w:rPr>
        <w:t>Water supply.</w:t>
      </w:r>
    </w:p>
    <w:p w:rsidR="00CD701C" w:rsidRDefault="00CD701C" w:rsidP="00B26846">
      <w:pPr>
        <w:jc w:val="both"/>
        <w:rPr>
          <w:rFonts w:asciiTheme="majorBidi" w:hAnsiTheme="majorBidi" w:cstheme="majorBidi"/>
          <w:sz w:val="28"/>
          <w:szCs w:val="28"/>
        </w:rPr>
      </w:pPr>
    </w:p>
    <w:p w:rsidR="00B26846" w:rsidRPr="00CD701C" w:rsidRDefault="00B26846" w:rsidP="00B26846">
      <w:pPr>
        <w:jc w:val="both"/>
        <w:rPr>
          <w:rFonts w:asciiTheme="majorBidi" w:hAnsiTheme="majorBidi" w:cstheme="majorBidi"/>
          <w:b/>
          <w:bCs/>
          <w:sz w:val="28"/>
          <w:szCs w:val="28"/>
        </w:rPr>
      </w:pPr>
      <w:r w:rsidRPr="00CD701C">
        <w:rPr>
          <w:rFonts w:asciiTheme="majorBidi" w:hAnsiTheme="majorBidi" w:cstheme="majorBidi"/>
          <w:b/>
          <w:bCs/>
          <w:sz w:val="28"/>
          <w:szCs w:val="28"/>
        </w:rPr>
        <w:t>Procedure</w:t>
      </w:r>
    </w:p>
    <w:p w:rsidR="00CD701C" w:rsidRDefault="00B26846" w:rsidP="00771028">
      <w:pPr>
        <w:pStyle w:val="ListParagraph"/>
        <w:numPr>
          <w:ilvl w:val="0"/>
          <w:numId w:val="9"/>
        </w:numPr>
        <w:jc w:val="both"/>
        <w:rPr>
          <w:rFonts w:asciiTheme="majorBidi" w:hAnsiTheme="majorBidi" w:cstheme="majorBidi"/>
          <w:sz w:val="28"/>
          <w:szCs w:val="28"/>
        </w:rPr>
      </w:pPr>
      <w:r w:rsidRPr="00CD701C">
        <w:rPr>
          <w:rFonts w:asciiTheme="majorBidi" w:hAnsiTheme="majorBidi" w:cstheme="majorBidi"/>
          <w:sz w:val="28"/>
          <w:szCs w:val="28"/>
        </w:rPr>
        <w:t>Place water absorbent material inside waterproof tray.</w:t>
      </w:r>
    </w:p>
    <w:p w:rsidR="0056040F" w:rsidRDefault="00B26846" w:rsidP="005D1B60">
      <w:pPr>
        <w:pStyle w:val="ListParagraph"/>
        <w:numPr>
          <w:ilvl w:val="0"/>
          <w:numId w:val="9"/>
        </w:numPr>
        <w:jc w:val="both"/>
        <w:rPr>
          <w:rFonts w:asciiTheme="majorBidi" w:hAnsiTheme="majorBidi" w:cstheme="majorBidi"/>
          <w:sz w:val="28"/>
          <w:szCs w:val="28"/>
        </w:rPr>
      </w:pPr>
      <w:r w:rsidRPr="0056040F">
        <w:rPr>
          <w:rFonts w:asciiTheme="majorBidi" w:hAnsiTheme="majorBidi" w:cstheme="majorBidi"/>
          <w:sz w:val="28"/>
          <w:szCs w:val="28"/>
        </w:rPr>
        <w:t>Take random sample from each seed lot and mix in a container.</w:t>
      </w:r>
    </w:p>
    <w:p w:rsidR="0056040F" w:rsidRDefault="00B26846" w:rsidP="009D4C59">
      <w:pPr>
        <w:pStyle w:val="ListParagraph"/>
        <w:numPr>
          <w:ilvl w:val="0"/>
          <w:numId w:val="9"/>
        </w:numPr>
        <w:jc w:val="both"/>
        <w:rPr>
          <w:rFonts w:asciiTheme="majorBidi" w:hAnsiTheme="majorBidi" w:cstheme="majorBidi"/>
          <w:sz w:val="28"/>
          <w:szCs w:val="28"/>
        </w:rPr>
      </w:pPr>
      <w:r w:rsidRPr="0056040F">
        <w:rPr>
          <w:rFonts w:asciiTheme="majorBidi" w:hAnsiTheme="majorBidi" w:cstheme="majorBidi"/>
          <w:sz w:val="28"/>
          <w:szCs w:val="28"/>
        </w:rPr>
        <w:t>Take at least three seed samples from the mixed grain.</w:t>
      </w:r>
    </w:p>
    <w:p w:rsidR="0056040F" w:rsidRDefault="00B26846" w:rsidP="003D24C0">
      <w:pPr>
        <w:pStyle w:val="ListParagraph"/>
        <w:numPr>
          <w:ilvl w:val="0"/>
          <w:numId w:val="9"/>
        </w:numPr>
        <w:jc w:val="both"/>
        <w:rPr>
          <w:rFonts w:asciiTheme="majorBidi" w:hAnsiTheme="majorBidi" w:cstheme="majorBidi"/>
          <w:sz w:val="28"/>
          <w:szCs w:val="28"/>
        </w:rPr>
      </w:pPr>
      <w:r w:rsidRPr="0056040F">
        <w:rPr>
          <w:rFonts w:asciiTheme="majorBidi" w:hAnsiTheme="majorBidi" w:cstheme="majorBidi"/>
          <w:sz w:val="28"/>
          <w:szCs w:val="28"/>
        </w:rPr>
        <w:t>Count out 100 seeds from each sample and place on absorbent paper inside the tray.</w:t>
      </w:r>
    </w:p>
    <w:p w:rsidR="00B26846" w:rsidRPr="0056040F" w:rsidRDefault="00B26846" w:rsidP="003D24C0">
      <w:pPr>
        <w:pStyle w:val="ListParagraph"/>
        <w:numPr>
          <w:ilvl w:val="0"/>
          <w:numId w:val="9"/>
        </w:numPr>
        <w:jc w:val="both"/>
        <w:rPr>
          <w:rFonts w:asciiTheme="majorBidi" w:hAnsiTheme="majorBidi" w:cstheme="majorBidi"/>
          <w:sz w:val="28"/>
          <w:szCs w:val="28"/>
        </w:rPr>
      </w:pPr>
      <w:r w:rsidRPr="0056040F">
        <w:rPr>
          <w:rFonts w:asciiTheme="majorBidi" w:hAnsiTheme="majorBidi" w:cstheme="majorBidi"/>
          <w:sz w:val="28"/>
          <w:szCs w:val="28"/>
        </w:rPr>
        <w:t>Carefully saturate absorbent material.</w:t>
      </w:r>
    </w:p>
    <w:p w:rsidR="00B26846" w:rsidRPr="00B26846" w:rsidRDefault="00B26846" w:rsidP="0056040F">
      <w:pPr>
        <w:ind w:firstLine="360"/>
        <w:jc w:val="both"/>
        <w:rPr>
          <w:rFonts w:asciiTheme="majorBidi" w:hAnsiTheme="majorBidi" w:cstheme="majorBidi"/>
          <w:sz w:val="28"/>
          <w:szCs w:val="28"/>
        </w:rPr>
      </w:pPr>
      <w:r w:rsidRPr="00B26846">
        <w:rPr>
          <w:rFonts w:asciiTheme="majorBidi" w:hAnsiTheme="majorBidi" w:cstheme="majorBidi"/>
          <w:sz w:val="28"/>
          <w:szCs w:val="28"/>
        </w:rPr>
        <w:lastRenderedPageBreak/>
        <w:t>Each day check that absorbent materials remain moist and record number of germinated seeds. Do this for 10 days.</w:t>
      </w:r>
    </w:p>
    <w:p w:rsidR="00B26846" w:rsidRPr="00B26846" w:rsidRDefault="00B26846" w:rsidP="00B26846">
      <w:pPr>
        <w:jc w:val="both"/>
        <w:rPr>
          <w:rFonts w:asciiTheme="majorBidi" w:hAnsiTheme="majorBidi" w:cstheme="majorBidi"/>
          <w:sz w:val="28"/>
          <w:szCs w:val="28"/>
        </w:rPr>
      </w:pPr>
      <w:r w:rsidRPr="00B26846">
        <w:rPr>
          <w:rFonts w:asciiTheme="majorBidi" w:hAnsiTheme="majorBidi" w:cstheme="majorBidi"/>
          <w:sz w:val="28"/>
          <w:szCs w:val="28"/>
        </w:rPr>
        <w:t>Compute germination test for five days and ten days</w:t>
      </w:r>
    </w:p>
    <w:p w:rsidR="00B26846" w:rsidRPr="00B26846" w:rsidRDefault="00B26846" w:rsidP="00B26846">
      <w:pPr>
        <w:jc w:val="both"/>
        <w:rPr>
          <w:rFonts w:asciiTheme="majorBidi" w:hAnsiTheme="majorBidi" w:cstheme="majorBidi"/>
          <w:sz w:val="28"/>
          <w:szCs w:val="28"/>
        </w:rPr>
      </w:pPr>
      <w:r w:rsidRPr="00B26846">
        <w:rPr>
          <w:rFonts w:asciiTheme="majorBidi" w:hAnsiTheme="majorBidi" w:cstheme="majorBidi"/>
          <w:sz w:val="28"/>
          <w:szCs w:val="28"/>
        </w:rPr>
        <w:t xml:space="preserve">Rate of germination is an indicator of vigor. Rapid seed germination increases the chance that seed </w:t>
      </w:r>
      <w:r w:rsidR="0056040F">
        <w:rPr>
          <w:rFonts w:asciiTheme="majorBidi" w:hAnsiTheme="majorBidi" w:cstheme="majorBidi"/>
          <w:sz w:val="28"/>
          <w:szCs w:val="28"/>
        </w:rPr>
        <w:t>will establish in the field.</w:t>
      </w:r>
    </w:p>
    <w:p w:rsidR="00FB2D63" w:rsidRDefault="00FB2D63" w:rsidP="00B26846">
      <w:pPr>
        <w:jc w:val="both"/>
        <w:rPr>
          <w:rFonts w:asciiTheme="majorBidi" w:hAnsiTheme="majorBidi" w:cstheme="majorBidi"/>
          <w:b/>
          <w:bCs/>
          <w:sz w:val="28"/>
          <w:szCs w:val="28"/>
        </w:rPr>
      </w:pPr>
    </w:p>
    <w:p w:rsidR="00B26846" w:rsidRPr="0056040F" w:rsidRDefault="00B26846" w:rsidP="00B26846">
      <w:pPr>
        <w:jc w:val="both"/>
        <w:rPr>
          <w:rFonts w:asciiTheme="majorBidi" w:hAnsiTheme="majorBidi" w:cstheme="majorBidi"/>
          <w:b/>
          <w:bCs/>
          <w:sz w:val="28"/>
          <w:szCs w:val="28"/>
        </w:rPr>
      </w:pPr>
      <w:r w:rsidRPr="0056040F">
        <w:rPr>
          <w:rFonts w:asciiTheme="majorBidi" w:hAnsiTheme="majorBidi" w:cstheme="majorBidi"/>
          <w:b/>
          <w:bCs/>
          <w:sz w:val="28"/>
          <w:szCs w:val="28"/>
        </w:rPr>
        <w:t>Calculating germination rate</w:t>
      </w:r>
    </w:p>
    <w:p w:rsidR="00B26846" w:rsidRDefault="00B26846" w:rsidP="00B26846">
      <w:pPr>
        <w:jc w:val="both"/>
        <w:rPr>
          <w:rFonts w:asciiTheme="majorBidi" w:hAnsiTheme="majorBidi" w:cstheme="majorBidi"/>
          <w:sz w:val="28"/>
          <w:szCs w:val="28"/>
        </w:rPr>
      </w:pPr>
      <w:r w:rsidRPr="00B26846">
        <w:rPr>
          <w:rFonts w:asciiTheme="majorBidi" w:hAnsiTheme="majorBidi" w:cstheme="majorBidi"/>
          <w:sz w:val="28"/>
          <w:szCs w:val="28"/>
        </w:rPr>
        <w:t>Germination rate is the average number of seeds that germinate over the five-day and 10-day time period.</w:t>
      </w:r>
    </w:p>
    <w:p w:rsidR="00FB2D63" w:rsidRPr="00B26846" w:rsidRDefault="00FB2D63" w:rsidP="00FB2D63">
      <w:pPr>
        <w:jc w:val="center"/>
        <w:rPr>
          <w:rFonts w:asciiTheme="majorBidi" w:hAnsiTheme="majorBidi" w:cstheme="majorBidi"/>
          <w:sz w:val="28"/>
          <w:szCs w:val="28"/>
        </w:rPr>
      </w:pPr>
      <w:r>
        <w:rPr>
          <w:rFonts w:asciiTheme="majorBidi" w:hAnsiTheme="majorBidi" w:cstheme="majorBidi"/>
          <w:sz w:val="28"/>
          <w:szCs w:val="28"/>
        </w:rPr>
        <w:t xml:space="preserve">Germination (%) = </w:t>
      </w:r>
      <m:oMath>
        <m:d>
          <m:dPr>
            <m:ctrlPr>
              <w:rPr>
                <w:rFonts w:ascii="Cambria Math" w:hAnsi="Cambria Math" w:cstheme="majorBidi"/>
                <w:i/>
                <w:sz w:val="28"/>
                <w:szCs w:val="28"/>
              </w:rPr>
            </m:ctrlPr>
          </m:dPr>
          <m:e>
            <m:f>
              <m:fPr>
                <m:ctrlPr>
                  <w:rPr>
                    <w:rFonts w:ascii="Cambria Math" w:hAnsi="Cambria Math" w:cstheme="majorBidi"/>
                    <w:i/>
                    <w:sz w:val="28"/>
                    <w:szCs w:val="28"/>
                  </w:rPr>
                </m:ctrlPr>
              </m:fPr>
              <m:num>
                <m:r>
                  <w:rPr>
                    <w:rFonts w:ascii="Cambria Math" w:hAnsi="Cambria Math" w:cstheme="majorBidi"/>
                    <w:sz w:val="28"/>
                    <w:szCs w:val="28"/>
                  </w:rPr>
                  <m:t>Number of germinated seeds</m:t>
                </m:r>
              </m:num>
              <m:den>
                <m:r>
                  <w:rPr>
                    <w:rFonts w:ascii="Cambria Math" w:hAnsi="Cambria Math" w:cstheme="majorBidi"/>
                    <w:sz w:val="28"/>
                    <w:szCs w:val="28"/>
                  </w:rPr>
                  <m:t>Number of the seeds on the tra</m:t>
                </m:r>
                <m:r>
                  <w:rPr>
                    <w:rFonts w:ascii="Cambria Math" w:hAnsi="Cambria Math" w:cstheme="majorBidi"/>
                    <w:sz w:val="28"/>
                    <w:szCs w:val="28"/>
                  </w:rPr>
                  <m:t>y</m:t>
                </m:r>
              </m:den>
            </m:f>
          </m:e>
        </m:d>
        <m:r>
          <w:rPr>
            <w:rFonts w:ascii="Cambria Math" w:hAnsi="Cambria Math" w:cstheme="majorBidi"/>
            <w:sz w:val="28"/>
            <w:szCs w:val="28"/>
          </w:rPr>
          <m:t>×100</m:t>
        </m:r>
      </m:oMath>
    </w:p>
    <w:p w:rsidR="00FB2D63" w:rsidRDefault="00FB2D63" w:rsidP="00B26846">
      <w:pPr>
        <w:rPr>
          <w:rFonts w:asciiTheme="majorBidi" w:hAnsiTheme="majorBidi" w:cstheme="majorBidi"/>
          <w:sz w:val="28"/>
          <w:szCs w:val="28"/>
        </w:rPr>
      </w:pPr>
    </w:p>
    <w:p w:rsidR="00B26846" w:rsidRPr="00B26846" w:rsidRDefault="00B26846" w:rsidP="00B26846">
      <w:pPr>
        <w:rPr>
          <w:rFonts w:asciiTheme="majorBidi" w:hAnsiTheme="majorBidi" w:cstheme="majorBidi"/>
          <w:sz w:val="28"/>
          <w:szCs w:val="28"/>
        </w:rPr>
      </w:pPr>
      <w:r w:rsidRPr="00B26846">
        <w:rPr>
          <w:rFonts w:asciiTheme="majorBidi" w:hAnsiTheme="majorBidi" w:cstheme="majorBidi"/>
          <w:sz w:val="28"/>
          <w:szCs w:val="28"/>
        </w:rPr>
        <w:t>Example</w:t>
      </w:r>
      <w:r w:rsidR="00FB2D63">
        <w:rPr>
          <w:rFonts w:asciiTheme="majorBidi" w:hAnsiTheme="majorBidi" w:cstheme="majorBidi"/>
          <w:sz w:val="28"/>
          <w:szCs w:val="28"/>
        </w:rPr>
        <w:t>:</w:t>
      </w:r>
    </w:p>
    <w:p w:rsidR="00B26846" w:rsidRDefault="00B26846" w:rsidP="00B26846">
      <w:pPr>
        <w:rPr>
          <w:rFonts w:asciiTheme="majorBidi" w:hAnsiTheme="majorBidi" w:cstheme="majorBidi"/>
          <w:sz w:val="28"/>
          <w:szCs w:val="28"/>
        </w:rPr>
      </w:pPr>
      <w:r w:rsidRPr="00B26846">
        <w:rPr>
          <w:rFonts w:asciiTheme="majorBidi" w:hAnsiTheme="majorBidi" w:cstheme="majorBidi"/>
          <w:sz w:val="28"/>
          <w:szCs w:val="28"/>
        </w:rPr>
        <w:t>If 86 seeds germinated in a tray of 100 seeds</w:t>
      </w:r>
      <w:r w:rsidR="00FB2D63">
        <w:rPr>
          <w:rFonts w:asciiTheme="majorBidi" w:hAnsiTheme="majorBidi" w:cstheme="majorBidi"/>
          <w:sz w:val="28"/>
          <w:szCs w:val="28"/>
        </w:rPr>
        <w:t>:</w:t>
      </w:r>
    </w:p>
    <w:p w:rsidR="00FB2D63" w:rsidRDefault="00FB2D63" w:rsidP="00E6332D">
      <w:pPr>
        <w:jc w:val="center"/>
        <w:rPr>
          <w:rFonts w:asciiTheme="majorBidi" w:hAnsiTheme="majorBidi" w:cstheme="majorBidi"/>
          <w:sz w:val="28"/>
          <w:szCs w:val="28"/>
        </w:rPr>
      </w:pPr>
      <w:r>
        <w:rPr>
          <w:rFonts w:asciiTheme="majorBidi" w:hAnsiTheme="majorBidi" w:cstheme="majorBidi"/>
          <w:sz w:val="28"/>
          <w:szCs w:val="28"/>
        </w:rPr>
        <w:t xml:space="preserve">Germination = </w:t>
      </w:r>
      <m:oMath>
        <m:d>
          <m:dPr>
            <m:ctrlPr>
              <w:rPr>
                <w:rFonts w:ascii="Cambria Math" w:hAnsi="Cambria Math" w:cstheme="majorBidi"/>
                <w:i/>
                <w:sz w:val="28"/>
                <w:szCs w:val="28"/>
              </w:rPr>
            </m:ctrlPr>
          </m:dPr>
          <m:e>
            <m:f>
              <m:fPr>
                <m:ctrlPr>
                  <w:rPr>
                    <w:rFonts w:ascii="Cambria Math" w:hAnsi="Cambria Math" w:cstheme="majorBidi"/>
                    <w:i/>
                    <w:sz w:val="28"/>
                    <w:szCs w:val="28"/>
                  </w:rPr>
                </m:ctrlPr>
              </m:fPr>
              <m:num>
                <m:r>
                  <w:rPr>
                    <w:rFonts w:ascii="Cambria Math" w:hAnsi="Cambria Math" w:cstheme="majorBidi"/>
                    <w:sz w:val="28"/>
                    <w:szCs w:val="28"/>
                  </w:rPr>
                  <m:t>86</m:t>
                </m:r>
              </m:num>
              <m:den>
                <m:r>
                  <w:rPr>
                    <w:rFonts w:ascii="Cambria Math" w:hAnsi="Cambria Math" w:cstheme="majorBidi"/>
                    <w:sz w:val="28"/>
                    <w:szCs w:val="28"/>
                  </w:rPr>
                  <m:t>100</m:t>
                </m:r>
              </m:den>
            </m:f>
          </m:e>
        </m:d>
        <m:r>
          <w:rPr>
            <w:rFonts w:ascii="Cambria Math" w:hAnsi="Cambria Math" w:cstheme="majorBidi"/>
            <w:sz w:val="28"/>
            <w:szCs w:val="28"/>
          </w:rPr>
          <m:t>×100%</m:t>
        </m:r>
      </m:oMath>
    </w:p>
    <w:p w:rsidR="005402D9" w:rsidRPr="00B26846" w:rsidRDefault="00E6332D" w:rsidP="00E6332D">
      <w:pPr>
        <w:jc w:val="center"/>
        <w:rPr>
          <w:rFonts w:asciiTheme="majorBidi" w:hAnsiTheme="majorBidi" w:cstheme="majorBidi"/>
          <w:sz w:val="28"/>
          <w:szCs w:val="28"/>
        </w:rPr>
      </w:pPr>
      <w:r>
        <w:rPr>
          <w:rFonts w:asciiTheme="majorBidi" w:hAnsiTheme="majorBidi" w:cstheme="majorBidi"/>
          <w:sz w:val="28"/>
          <w:szCs w:val="28"/>
        </w:rPr>
        <w:t>= 86%</w:t>
      </w:r>
    </w:p>
    <w:sectPr w:rsidR="005402D9" w:rsidRPr="00B26846" w:rsidSect="00EC6FF1">
      <w:headerReference w:type="default" r:id="rId8"/>
      <w:pgSz w:w="12240" w:h="15840"/>
      <w:pgMar w:top="1440" w:right="1800" w:bottom="1440" w:left="1800"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042" w:rsidRDefault="006E3042" w:rsidP="00B5423D">
      <w:pPr>
        <w:spacing w:after="0" w:line="240" w:lineRule="auto"/>
      </w:pPr>
      <w:r>
        <w:separator/>
      </w:r>
    </w:p>
  </w:endnote>
  <w:endnote w:type="continuationSeparator" w:id="0">
    <w:p w:rsidR="006E3042" w:rsidRDefault="006E3042" w:rsidP="00B54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042" w:rsidRDefault="006E3042" w:rsidP="00B5423D">
      <w:pPr>
        <w:spacing w:after="0" w:line="240" w:lineRule="auto"/>
      </w:pPr>
      <w:r>
        <w:separator/>
      </w:r>
    </w:p>
  </w:footnote>
  <w:footnote w:type="continuationSeparator" w:id="0">
    <w:p w:rsidR="006E3042" w:rsidRDefault="006E3042" w:rsidP="00B54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673" w:rsidRDefault="006E3042" w:rsidP="007279F5">
    <w:pPr>
      <w:pStyle w:val="Header"/>
      <w:jc w:val="right"/>
    </w:pPr>
    <w:sdt>
      <w:sdtPr>
        <w:id w:val="-1615356639"/>
        <w:docPartObj>
          <w:docPartGallery w:val="Page Numbers (Margins)"/>
          <w:docPartUnique/>
        </w:docPartObj>
      </w:sdtPr>
      <w:sdtEndPr/>
      <w:sdtContent>
        <w:r w:rsidR="007D6673">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673" w:rsidRDefault="007D667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rPr>
                                <w:fldChar w:fldCharType="begin"/>
                              </w:r>
                              <w:r>
                                <w:instrText xml:space="preserve"> PAGE    \* MERGEFORMAT </w:instrText>
                              </w:r>
                              <w:r>
                                <w:rPr>
                                  <w:rFonts w:cs="Times New Roman"/>
                                </w:rPr>
                                <w:fldChar w:fldCharType="separate"/>
                              </w:r>
                              <w:r w:rsidR="00F91171" w:rsidRPr="00F91171">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7D6673" w:rsidRDefault="007D667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rPr>
                          <w:fldChar w:fldCharType="begin"/>
                        </w:r>
                        <w:r>
                          <w:instrText xml:space="preserve"> PAGE    \* MERGEFORMAT </w:instrText>
                        </w:r>
                        <w:r>
                          <w:rPr>
                            <w:rFonts w:cs="Times New Roman"/>
                          </w:rPr>
                          <w:fldChar w:fldCharType="separate"/>
                        </w:r>
                        <w:r w:rsidR="00F91171" w:rsidRPr="00F91171">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7279F5">
      <w:t>Mrs. Darwin H. Mohammed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72413"/>
    <w:multiLevelType w:val="multilevel"/>
    <w:tmpl w:val="C82E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D4659D"/>
    <w:multiLevelType w:val="hybridMultilevel"/>
    <w:tmpl w:val="6382DAE6"/>
    <w:lvl w:ilvl="0" w:tplc="A35C7DCA">
      <w:start w:val="1"/>
      <w:numFmt w:val="bullet"/>
      <w:lvlText w:val=""/>
      <w:lvlJc w:val="left"/>
      <w:pPr>
        <w:tabs>
          <w:tab w:val="num" w:pos="900"/>
        </w:tabs>
        <w:ind w:left="900" w:hanging="360"/>
      </w:pPr>
      <w:rPr>
        <w:rFonts w:ascii="Wingdings" w:hAnsi="Wingdings" w:hint="default"/>
      </w:rPr>
    </w:lvl>
    <w:lvl w:ilvl="1" w:tplc="0409000B">
      <w:start w:val="1"/>
      <w:numFmt w:val="bullet"/>
      <w:lvlText w:val=""/>
      <w:lvlJc w:val="left"/>
      <w:pPr>
        <w:tabs>
          <w:tab w:val="num" w:pos="1350"/>
        </w:tabs>
        <w:ind w:left="1350" w:hanging="360"/>
      </w:pPr>
      <w:rPr>
        <w:rFonts w:ascii="Wingdings" w:hAnsi="Wingdings" w:hint="default"/>
      </w:rPr>
    </w:lvl>
    <w:lvl w:ilvl="2" w:tplc="0EE02E86" w:tentative="1">
      <w:start w:val="1"/>
      <w:numFmt w:val="bullet"/>
      <w:lvlText w:val=""/>
      <w:lvlJc w:val="left"/>
      <w:pPr>
        <w:tabs>
          <w:tab w:val="num" w:pos="2340"/>
        </w:tabs>
        <w:ind w:left="2340" w:hanging="360"/>
      </w:pPr>
      <w:rPr>
        <w:rFonts w:ascii="Wingdings" w:hAnsi="Wingdings" w:hint="default"/>
      </w:rPr>
    </w:lvl>
    <w:lvl w:ilvl="3" w:tplc="209C8A7E" w:tentative="1">
      <w:start w:val="1"/>
      <w:numFmt w:val="bullet"/>
      <w:lvlText w:val=""/>
      <w:lvlJc w:val="left"/>
      <w:pPr>
        <w:tabs>
          <w:tab w:val="num" w:pos="3060"/>
        </w:tabs>
        <w:ind w:left="3060" w:hanging="360"/>
      </w:pPr>
      <w:rPr>
        <w:rFonts w:ascii="Wingdings" w:hAnsi="Wingdings" w:hint="default"/>
      </w:rPr>
    </w:lvl>
    <w:lvl w:ilvl="4" w:tplc="8D440BDE" w:tentative="1">
      <w:start w:val="1"/>
      <w:numFmt w:val="bullet"/>
      <w:lvlText w:val=""/>
      <w:lvlJc w:val="left"/>
      <w:pPr>
        <w:tabs>
          <w:tab w:val="num" w:pos="3780"/>
        </w:tabs>
        <w:ind w:left="3780" w:hanging="360"/>
      </w:pPr>
      <w:rPr>
        <w:rFonts w:ascii="Wingdings" w:hAnsi="Wingdings" w:hint="default"/>
      </w:rPr>
    </w:lvl>
    <w:lvl w:ilvl="5" w:tplc="8AAA3C80" w:tentative="1">
      <w:start w:val="1"/>
      <w:numFmt w:val="bullet"/>
      <w:lvlText w:val=""/>
      <w:lvlJc w:val="left"/>
      <w:pPr>
        <w:tabs>
          <w:tab w:val="num" w:pos="4500"/>
        </w:tabs>
        <w:ind w:left="4500" w:hanging="360"/>
      </w:pPr>
      <w:rPr>
        <w:rFonts w:ascii="Wingdings" w:hAnsi="Wingdings" w:hint="default"/>
      </w:rPr>
    </w:lvl>
    <w:lvl w:ilvl="6" w:tplc="65140A86" w:tentative="1">
      <w:start w:val="1"/>
      <w:numFmt w:val="bullet"/>
      <w:lvlText w:val=""/>
      <w:lvlJc w:val="left"/>
      <w:pPr>
        <w:tabs>
          <w:tab w:val="num" w:pos="5220"/>
        </w:tabs>
        <w:ind w:left="5220" w:hanging="360"/>
      </w:pPr>
      <w:rPr>
        <w:rFonts w:ascii="Wingdings" w:hAnsi="Wingdings" w:hint="default"/>
      </w:rPr>
    </w:lvl>
    <w:lvl w:ilvl="7" w:tplc="02F273E8" w:tentative="1">
      <w:start w:val="1"/>
      <w:numFmt w:val="bullet"/>
      <w:lvlText w:val=""/>
      <w:lvlJc w:val="left"/>
      <w:pPr>
        <w:tabs>
          <w:tab w:val="num" w:pos="5940"/>
        </w:tabs>
        <w:ind w:left="5940" w:hanging="360"/>
      </w:pPr>
      <w:rPr>
        <w:rFonts w:ascii="Wingdings" w:hAnsi="Wingdings" w:hint="default"/>
      </w:rPr>
    </w:lvl>
    <w:lvl w:ilvl="8" w:tplc="2356FDF4"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32BA4F41"/>
    <w:multiLevelType w:val="multilevel"/>
    <w:tmpl w:val="603E8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5D78E8"/>
    <w:multiLevelType w:val="hybridMultilevel"/>
    <w:tmpl w:val="52528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902707"/>
    <w:multiLevelType w:val="hybridMultilevel"/>
    <w:tmpl w:val="EE7A3E2E"/>
    <w:lvl w:ilvl="0" w:tplc="F8604272">
      <w:start w:val="1"/>
      <w:numFmt w:val="bullet"/>
      <w:lvlText w:val=""/>
      <w:lvlJc w:val="left"/>
      <w:pPr>
        <w:tabs>
          <w:tab w:val="num" w:pos="720"/>
        </w:tabs>
        <w:ind w:left="720" w:hanging="360"/>
      </w:pPr>
      <w:rPr>
        <w:rFonts w:ascii="Wingdings" w:hAnsi="Wingdings" w:hint="default"/>
      </w:rPr>
    </w:lvl>
    <w:lvl w:ilvl="1" w:tplc="89669E90">
      <w:start w:val="956"/>
      <w:numFmt w:val="bullet"/>
      <w:lvlText w:val=""/>
      <w:lvlJc w:val="left"/>
      <w:pPr>
        <w:tabs>
          <w:tab w:val="num" w:pos="1440"/>
        </w:tabs>
        <w:ind w:left="1440" w:hanging="360"/>
      </w:pPr>
      <w:rPr>
        <w:rFonts w:ascii="Wingdings" w:hAnsi="Wingdings" w:hint="default"/>
      </w:rPr>
    </w:lvl>
    <w:lvl w:ilvl="2" w:tplc="9C40F3A4" w:tentative="1">
      <w:start w:val="1"/>
      <w:numFmt w:val="bullet"/>
      <w:lvlText w:val=""/>
      <w:lvlJc w:val="left"/>
      <w:pPr>
        <w:tabs>
          <w:tab w:val="num" w:pos="2160"/>
        </w:tabs>
        <w:ind w:left="2160" w:hanging="360"/>
      </w:pPr>
      <w:rPr>
        <w:rFonts w:ascii="Wingdings" w:hAnsi="Wingdings" w:hint="default"/>
      </w:rPr>
    </w:lvl>
    <w:lvl w:ilvl="3" w:tplc="92FA07A2" w:tentative="1">
      <w:start w:val="1"/>
      <w:numFmt w:val="bullet"/>
      <w:lvlText w:val=""/>
      <w:lvlJc w:val="left"/>
      <w:pPr>
        <w:tabs>
          <w:tab w:val="num" w:pos="2880"/>
        </w:tabs>
        <w:ind w:left="2880" w:hanging="360"/>
      </w:pPr>
      <w:rPr>
        <w:rFonts w:ascii="Wingdings" w:hAnsi="Wingdings" w:hint="default"/>
      </w:rPr>
    </w:lvl>
    <w:lvl w:ilvl="4" w:tplc="1348EEF4" w:tentative="1">
      <w:start w:val="1"/>
      <w:numFmt w:val="bullet"/>
      <w:lvlText w:val=""/>
      <w:lvlJc w:val="left"/>
      <w:pPr>
        <w:tabs>
          <w:tab w:val="num" w:pos="3600"/>
        </w:tabs>
        <w:ind w:left="3600" w:hanging="360"/>
      </w:pPr>
      <w:rPr>
        <w:rFonts w:ascii="Wingdings" w:hAnsi="Wingdings" w:hint="default"/>
      </w:rPr>
    </w:lvl>
    <w:lvl w:ilvl="5" w:tplc="A5F4FC10" w:tentative="1">
      <w:start w:val="1"/>
      <w:numFmt w:val="bullet"/>
      <w:lvlText w:val=""/>
      <w:lvlJc w:val="left"/>
      <w:pPr>
        <w:tabs>
          <w:tab w:val="num" w:pos="4320"/>
        </w:tabs>
        <w:ind w:left="4320" w:hanging="360"/>
      </w:pPr>
      <w:rPr>
        <w:rFonts w:ascii="Wingdings" w:hAnsi="Wingdings" w:hint="default"/>
      </w:rPr>
    </w:lvl>
    <w:lvl w:ilvl="6" w:tplc="98D6B8E2" w:tentative="1">
      <w:start w:val="1"/>
      <w:numFmt w:val="bullet"/>
      <w:lvlText w:val=""/>
      <w:lvlJc w:val="left"/>
      <w:pPr>
        <w:tabs>
          <w:tab w:val="num" w:pos="5040"/>
        </w:tabs>
        <w:ind w:left="5040" w:hanging="360"/>
      </w:pPr>
      <w:rPr>
        <w:rFonts w:ascii="Wingdings" w:hAnsi="Wingdings" w:hint="default"/>
      </w:rPr>
    </w:lvl>
    <w:lvl w:ilvl="7" w:tplc="32B4828A" w:tentative="1">
      <w:start w:val="1"/>
      <w:numFmt w:val="bullet"/>
      <w:lvlText w:val=""/>
      <w:lvlJc w:val="left"/>
      <w:pPr>
        <w:tabs>
          <w:tab w:val="num" w:pos="5760"/>
        </w:tabs>
        <w:ind w:left="5760" w:hanging="360"/>
      </w:pPr>
      <w:rPr>
        <w:rFonts w:ascii="Wingdings" w:hAnsi="Wingdings" w:hint="default"/>
      </w:rPr>
    </w:lvl>
    <w:lvl w:ilvl="8" w:tplc="65C8492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2661FC"/>
    <w:multiLevelType w:val="hybridMultilevel"/>
    <w:tmpl w:val="95A0A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6736D7"/>
    <w:multiLevelType w:val="hybridMultilevel"/>
    <w:tmpl w:val="4BAEAC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C559E1"/>
    <w:multiLevelType w:val="hybridMultilevel"/>
    <w:tmpl w:val="E53484F6"/>
    <w:lvl w:ilvl="0" w:tplc="0409000F">
      <w:start w:val="1"/>
      <w:numFmt w:val="decimal"/>
      <w:lvlText w:val="%1."/>
      <w:lvlJc w:val="left"/>
      <w:pPr>
        <w:tabs>
          <w:tab w:val="num" w:pos="720"/>
        </w:tabs>
        <w:ind w:left="720" w:hanging="360"/>
      </w:pPr>
      <w:rPr>
        <w:rFonts w:hint="default"/>
      </w:rPr>
    </w:lvl>
    <w:lvl w:ilvl="1" w:tplc="59C8B5F8" w:tentative="1">
      <w:start w:val="1"/>
      <w:numFmt w:val="bullet"/>
      <w:lvlText w:val=""/>
      <w:lvlJc w:val="left"/>
      <w:pPr>
        <w:tabs>
          <w:tab w:val="num" w:pos="1440"/>
        </w:tabs>
        <w:ind w:left="1440" w:hanging="360"/>
      </w:pPr>
      <w:rPr>
        <w:rFonts w:ascii="Wingdings" w:hAnsi="Wingdings" w:hint="default"/>
      </w:rPr>
    </w:lvl>
    <w:lvl w:ilvl="2" w:tplc="6936CA9E" w:tentative="1">
      <w:start w:val="1"/>
      <w:numFmt w:val="bullet"/>
      <w:lvlText w:val=""/>
      <w:lvlJc w:val="left"/>
      <w:pPr>
        <w:tabs>
          <w:tab w:val="num" w:pos="2160"/>
        </w:tabs>
        <w:ind w:left="2160" w:hanging="360"/>
      </w:pPr>
      <w:rPr>
        <w:rFonts w:ascii="Wingdings" w:hAnsi="Wingdings" w:hint="default"/>
      </w:rPr>
    </w:lvl>
    <w:lvl w:ilvl="3" w:tplc="C4E40414" w:tentative="1">
      <w:start w:val="1"/>
      <w:numFmt w:val="bullet"/>
      <w:lvlText w:val=""/>
      <w:lvlJc w:val="left"/>
      <w:pPr>
        <w:tabs>
          <w:tab w:val="num" w:pos="2880"/>
        </w:tabs>
        <w:ind w:left="2880" w:hanging="360"/>
      </w:pPr>
      <w:rPr>
        <w:rFonts w:ascii="Wingdings" w:hAnsi="Wingdings" w:hint="default"/>
      </w:rPr>
    </w:lvl>
    <w:lvl w:ilvl="4" w:tplc="ABE2A21E" w:tentative="1">
      <w:start w:val="1"/>
      <w:numFmt w:val="bullet"/>
      <w:lvlText w:val=""/>
      <w:lvlJc w:val="left"/>
      <w:pPr>
        <w:tabs>
          <w:tab w:val="num" w:pos="3600"/>
        </w:tabs>
        <w:ind w:left="3600" w:hanging="360"/>
      </w:pPr>
      <w:rPr>
        <w:rFonts w:ascii="Wingdings" w:hAnsi="Wingdings" w:hint="default"/>
      </w:rPr>
    </w:lvl>
    <w:lvl w:ilvl="5" w:tplc="E32CA358" w:tentative="1">
      <w:start w:val="1"/>
      <w:numFmt w:val="bullet"/>
      <w:lvlText w:val=""/>
      <w:lvlJc w:val="left"/>
      <w:pPr>
        <w:tabs>
          <w:tab w:val="num" w:pos="4320"/>
        </w:tabs>
        <w:ind w:left="4320" w:hanging="360"/>
      </w:pPr>
      <w:rPr>
        <w:rFonts w:ascii="Wingdings" w:hAnsi="Wingdings" w:hint="default"/>
      </w:rPr>
    </w:lvl>
    <w:lvl w:ilvl="6" w:tplc="D6227B60" w:tentative="1">
      <w:start w:val="1"/>
      <w:numFmt w:val="bullet"/>
      <w:lvlText w:val=""/>
      <w:lvlJc w:val="left"/>
      <w:pPr>
        <w:tabs>
          <w:tab w:val="num" w:pos="5040"/>
        </w:tabs>
        <w:ind w:left="5040" w:hanging="360"/>
      </w:pPr>
      <w:rPr>
        <w:rFonts w:ascii="Wingdings" w:hAnsi="Wingdings" w:hint="default"/>
      </w:rPr>
    </w:lvl>
    <w:lvl w:ilvl="7" w:tplc="A3DCC418" w:tentative="1">
      <w:start w:val="1"/>
      <w:numFmt w:val="bullet"/>
      <w:lvlText w:val=""/>
      <w:lvlJc w:val="left"/>
      <w:pPr>
        <w:tabs>
          <w:tab w:val="num" w:pos="5760"/>
        </w:tabs>
        <w:ind w:left="5760" w:hanging="360"/>
      </w:pPr>
      <w:rPr>
        <w:rFonts w:ascii="Wingdings" w:hAnsi="Wingdings" w:hint="default"/>
      </w:rPr>
    </w:lvl>
    <w:lvl w:ilvl="8" w:tplc="7934644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C71DE8"/>
    <w:multiLevelType w:val="hybridMultilevel"/>
    <w:tmpl w:val="FC18E2C0"/>
    <w:lvl w:ilvl="0" w:tplc="F8604272">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9C40F3A4" w:tentative="1">
      <w:start w:val="1"/>
      <w:numFmt w:val="bullet"/>
      <w:lvlText w:val=""/>
      <w:lvlJc w:val="left"/>
      <w:pPr>
        <w:tabs>
          <w:tab w:val="num" w:pos="2160"/>
        </w:tabs>
        <w:ind w:left="2160" w:hanging="360"/>
      </w:pPr>
      <w:rPr>
        <w:rFonts w:ascii="Wingdings" w:hAnsi="Wingdings" w:hint="default"/>
      </w:rPr>
    </w:lvl>
    <w:lvl w:ilvl="3" w:tplc="92FA07A2" w:tentative="1">
      <w:start w:val="1"/>
      <w:numFmt w:val="bullet"/>
      <w:lvlText w:val=""/>
      <w:lvlJc w:val="left"/>
      <w:pPr>
        <w:tabs>
          <w:tab w:val="num" w:pos="2880"/>
        </w:tabs>
        <w:ind w:left="2880" w:hanging="360"/>
      </w:pPr>
      <w:rPr>
        <w:rFonts w:ascii="Wingdings" w:hAnsi="Wingdings" w:hint="default"/>
      </w:rPr>
    </w:lvl>
    <w:lvl w:ilvl="4" w:tplc="1348EEF4" w:tentative="1">
      <w:start w:val="1"/>
      <w:numFmt w:val="bullet"/>
      <w:lvlText w:val=""/>
      <w:lvlJc w:val="left"/>
      <w:pPr>
        <w:tabs>
          <w:tab w:val="num" w:pos="3600"/>
        </w:tabs>
        <w:ind w:left="3600" w:hanging="360"/>
      </w:pPr>
      <w:rPr>
        <w:rFonts w:ascii="Wingdings" w:hAnsi="Wingdings" w:hint="default"/>
      </w:rPr>
    </w:lvl>
    <w:lvl w:ilvl="5" w:tplc="A5F4FC10" w:tentative="1">
      <w:start w:val="1"/>
      <w:numFmt w:val="bullet"/>
      <w:lvlText w:val=""/>
      <w:lvlJc w:val="left"/>
      <w:pPr>
        <w:tabs>
          <w:tab w:val="num" w:pos="4320"/>
        </w:tabs>
        <w:ind w:left="4320" w:hanging="360"/>
      </w:pPr>
      <w:rPr>
        <w:rFonts w:ascii="Wingdings" w:hAnsi="Wingdings" w:hint="default"/>
      </w:rPr>
    </w:lvl>
    <w:lvl w:ilvl="6" w:tplc="98D6B8E2" w:tentative="1">
      <w:start w:val="1"/>
      <w:numFmt w:val="bullet"/>
      <w:lvlText w:val=""/>
      <w:lvlJc w:val="left"/>
      <w:pPr>
        <w:tabs>
          <w:tab w:val="num" w:pos="5040"/>
        </w:tabs>
        <w:ind w:left="5040" w:hanging="360"/>
      </w:pPr>
      <w:rPr>
        <w:rFonts w:ascii="Wingdings" w:hAnsi="Wingdings" w:hint="default"/>
      </w:rPr>
    </w:lvl>
    <w:lvl w:ilvl="7" w:tplc="32B4828A" w:tentative="1">
      <w:start w:val="1"/>
      <w:numFmt w:val="bullet"/>
      <w:lvlText w:val=""/>
      <w:lvlJc w:val="left"/>
      <w:pPr>
        <w:tabs>
          <w:tab w:val="num" w:pos="5760"/>
        </w:tabs>
        <w:ind w:left="5760" w:hanging="360"/>
      </w:pPr>
      <w:rPr>
        <w:rFonts w:ascii="Wingdings" w:hAnsi="Wingdings" w:hint="default"/>
      </w:rPr>
    </w:lvl>
    <w:lvl w:ilvl="8" w:tplc="65C8492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4"/>
  </w:num>
  <w:num w:numId="4">
    <w:abstractNumId w:val="8"/>
  </w:num>
  <w:num w:numId="5">
    <w:abstractNumId w:val="6"/>
  </w:num>
  <w:num w:numId="6">
    <w:abstractNumId w:val="0"/>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2D9"/>
    <w:rsid w:val="00093FD8"/>
    <w:rsid w:val="000B0004"/>
    <w:rsid w:val="00191D25"/>
    <w:rsid w:val="001B71C6"/>
    <w:rsid w:val="00232327"/>
    <w:rsid w:val="003501B8"/>
    <w:rsid w:val="003A2221"/>
    <w:rsid w:val="004B3C13"/>
    <w:rsid w:val="004C1214"/>
    <w:rsid w:val="004E0450"/>
    <w:rsid w:val="005402D9"/>
    <w:rsid w:val="0056040F"/>
    <w:rsid w:val="005903EA"/>
    <w:rsid w:val="00593CE9"/>
    <w:rsid w:val="00594291"/>
    <w:rsid w:val="00626EE4"/>
    <w:rsid w:val="00637827"/>
    <w:rsid w:val="006E3042"/>
    <w:rsid w:val="007279F5"/>
    <w:rsid w:val="00742141"/>
    <w:rsid w:val="00786453"/>
    <w:rsid w:val="00787A83"/>
    <w:rsid w:val="007D6673"/>
    <w:rsid w:val="007E2E8F"/>
    <w:rsid w:val="008A2875"/>
    <w:rsid w:val="0092084B"/>
    <w:rsid w:val="009A1C3A"/>
    <w:rsid w:val="009D446F"/>
    <w:rsid w:val="00A10C1C"/>
    <w:rsid w:val="00A20FB3"/>
    <w:rsid w:val="00AE6622"/>
    <w:rsid w:val="00B10F72"/>
    <w:rsid w:val="00B26846"/>
    <w:rsid w:val="00B5423D"/>
    <w:rsid w:val="00C2721B"/>
    <w:rsid w:val="00CD701C"/>
    <w:rsid w:val="00D416A7"/>
    <w:rsid w:val="00DB525D"/>
    <w:rsid w:val="00E06CC3"/>
    <w:rsid w:val="00E248BE"/>
    <w:rsid w:val="00E6332D"/>
    <w:rsid w:val="00F91171"/>
    <w:rsid w:val="00FB2D63"/>
    <w:rsid w:val="00FB5F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8A877"/>
  <w15:chartTrackingRefBased/>
  <w15:docId w15:val="{88EDC665-4FBF-4E53-A29B-299D72B8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2D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02D9"/>
    <w:pPr>
      <w:spacing w:after="0" w:line="240" w:lineRule="auto"/>
    </w:pPr>
    <w:rPr>
      <w:rFonts w:eastAsiaTheme="minorEastAsia"/>
    </w:rPr>
  </w:style>
  <w:style w:type="character" w:styleId="Hyperlink">
    <w:name w:val="Hyperlink"/>
    <w:basedOn w:val="DefaultParagraphFont"/>
    <w:uiPriority w:val="99"/>
    <w:unhideWhenUsed/>
    <w:rsid w:val="005402D9"/>
    <w:rPr>
      <w:color w:val="0563C1" w:themeColor="hyperlink"/>
      <w:u w:val="single"/>
    </w:rPr>
  </w:style>
  <w:style w:type="character" w:styleId="FollowedHyperlink">
    <w:name w:val="FollowedHyperlink"/>
    <w:basedOn w:val="DefaultParagraphFont"/>
    <w:uiPriority w:val="99"/>
    <w:semiHidden/>
    <w:unhideWhenUsed/>
    <w:rsid w:val="005402D9"/>
    <w:rPr>
      <w:color w:val="954F72" w:themeColor="followedHyperlink"/>
      <w:u w:val="single"/>
    </w:rPr>
  </w:style>
  <w:style w:type="paragraph" w:styleId="FootnoteText">
    <w:name w:val="footnote text"/>
    <w:basedOn w:val="Normal"/>
    <w:link w:val="FootnoteTextChar"/>
    <w:uiPriority w:val="99"/>
    <w:semiHidden/>
    <w:unhideWhenUsed/>
    <w:rsid w:val="00B54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423D"/>
    <w:rPr>
      <w:rFonts w:eastAsiaTheme="minorEastAsia"/>
      <w:sz w:val="20"/>
      <w:szCs w:val="20"/>
    </w:rPr>
  </w:style>
  <w:style w:type="character" w:styleId="FootnoteReference">
    <w:name w:val="footnote reference"/>
    <w:basedOn w:val="DefaultParagraphFont"/>
    <w:uiPriority w:val="99"/>
    <w:semiHidden/>
    <w:unhideWhenUsed/>
    <w:rsid w:val="00B5423D"/>
    <w:rPr>
      <w:vertAlign w:val="superscript"/>
    </w:rPr>
  </w:style>
  <w:style w:type="paragraph" w:styleId="Header">
    <w:name w:val="header"/>
    <w:basedOn w:val="Normal"/>
    <w:link w:val="HeaderChar"/>
    <w:uiPriority w:val="99"/>
    <w:unhideWhenUsed/>
    <w:rsid w:val="007D6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673"/>
    <w:rPr>
      <w:rFonts w:eastAsiaTheme="minorEastAsia"/>
    </w:rPr>
  </w:style>
  <w:style w:type="paragraph" w:styleId="Footer">
    <w:name w:val="footer"/>
    <w:basedOn w:val="Normal"/>
    <w:link w:val="FooterChar"/>
    <w:uiPriority w:val="99"/>
    <w:unhideWhenUsed/>
    <w:rsid w:val="007D6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673"/>
    <w:rPr>
      <w:rFonts w:eastAsiaTheme="minorEastAsia"/>
    </w:rPr>
  </w:style>
  <w:style w:type="paragraph" w:styleId="NormalWeb">
    <w:name w:val="Normal (Web)"/>
    <w:basedOn w:val="Normal"/>
    <w:uiPriority w:val="99"/>
    <w:semiHidden/>
    <w:unhideWhenUsed/>
    <w:rsid w:val="00B2684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D701C"/>
    <w:pPr>
      <w:ind w:left="720"/>
      <w:contextualSpacing/>
    </w:pPr>
  </w:style>
  <w:style w:type="character" w:styleId="PlaceholderText">
    <w:name w:val="Placeholder Text"/>
    <w:basedOn w:val="DefaultParagraphFont"/>
    <w:uiPriority w:val="99"/>
    <w:semiHidden/>
    <w:rsid w:val="00FB2D63"/>
    <w:rPr>
      <w:color w:val="808080"/>
    </w:rPr>
  </w:style>
  <w:style w:type="paragraph" w:styleId="BalloonText">
    <w:name w:val="Balloon Text"/>
    <w:basedOn w:val="Normal"/>
    <w:link w:val="BalloonTextChar"/>
    <w:uiPriority w:val="99"/>
    <w:semiHidden/>
    <w:unhideWhenUsed/>
    <w:rsid w:val="00E06C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CC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243896">
      <w:bodyDiv w:val="1"/>
      <w:marLeft w:val="0"/>
      <w:marRight w:val="0"/>
      <w:marTop w:val="0"/>
      <w:marBottom w:val="0"/>
      <w:divBdr>
        <w:top w:val="none" w:sz="0" w:space="0" w:color="auto"/>
        <w:left w:val="none" w:sz="0" w:space="0" w:color="auto"/>
        <w:bottom w:val="none" w:sz="0" w:space="0" w:color="auto"/>
        <w:right w:val="none" w:sz="0" w:space="0" w:color="auto"/>
      </w:divBdr>
      <w:divsChild>
        <w:div w:id="2035422444">
          <w:marLeft w:val="0"/>
          <w:marRight w:val="0"/>
          <w:marTop w:val="0"/>
          <w:marBottom w:val="0"/>
          <w:divBdr>
            <w:top w:val="none" w:sz="0" w:space="0" w:color="auto"/>
            <w:left w:val="none" w:sz="0" w:space="0" w:color="auto"/>
            <w:bottom w:val="none" w:sz="0" w:space="0" w:color="auto"/>
            <w:right w:val="none" w:sz="0" w:space="0" w:color="auto"/>
          </w:divBdr>
        </w:div>
      </w:divsChild>
    </w:div>
    <w:div w:id="1056398225">
      <w:bodyDiv w:val="1"/>
      <w:marLeft w:val="0"/>
      <w:marRight w:val="0"/>
      <w:marTop w:val="0"/>
      <w:marBottom w:val="0"/>
      <w:divBdr>
        <w:top w:val="none" w:sz="0" w:space="0" w:color="auto"/>
        <w:left w:val="none" w:sz="0" w:space="0" w:color="auto"/>
        <w:bottom w:val="none" w:sz="0" w:space="0" w:color="auto"/>
        <w:right w:val="none" w:sz="0" w:space="0" w:color="auto"/>
      </w:divBdr>
      <w:divsChild>
        <w:div w:id="287468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2D3"/>
    <w:rsid w:val="00A54E8C"/>
    <w:rsid w:val="00FA72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72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123DD-2E65-45F8-BFAC-85944D4C2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darwin.mohammed@su.edu.krd</Manager>
  <Company>Food Techno</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darwin.mohammed@su.edu.krd</dc:creator>
  <cp:keywords/>
  <dc:description/>
  <cp:lastModifiedBy> </cp:lastModifiedBy>
  <cp:revision>13</cp:revision>
  <cp:lastPrinted>2021-10-23T14:41:00Z</cp:lastPrinted>
  <dcterms:created xsi:type="dcterms:W3CDTF">2021-10-23T12:20:00Z</dcterms:created>
  <dcterms:modified xsi:type="dcterms:W3CDTF">2021-10-24T04:15:00Z</dcterms:modified>
</cp:coreProperties>
</file>