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 xml:space="preserve">Salahaddin University - Erbil </w:t>
      </w:r>
    </w:p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College of Agricultural Sciences Engineering</w:t>
      </w:r>
    </w:p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Food Technology Department</w:t>
      </w:r>
    </w:p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Third year</w:t>
      </w:r>
    </w:p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Cereal Technology (Practical)</w:t>
      </w:r>
    </w:p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 xml:space="preserve">2021-2022 </w:t>
      </w:r>
    </w:p>
    <w:p w:rsidR="00E802CA" w:rsidRPr="005402D9" w:rsidRDefault="00E802CA" w:rsidP="00E802C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802CA" w:rsidRPr="00CF7259" w:rsidRDefault="00E802CA" w:rsidP="00E802C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7259">
        <w:rPr>
          <w:rFonts w:asciiTheme="majorBidi" w:hAnsiTheme="majorBidi" w:cstheme="majorBidi"/>
          <w:b/>
          <w:bCs/>
          <w:sz w:val="28"/>
          <w:szCs w:val="28"/>
        </w:rPr>
        <w:t>Lab 2</w:t>
      </w:r>
    </w:p>
    <w:p w:rsidR="00E802CA" w:rsidRDefault="00E802CA" w:rsidP="00E802C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45AFF" w:rsidRPr="00E802CA" w:rsidRDefault="00AF2F61" w:rsidP="00E802CA">
      <w:pPr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802CA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Objectives:</w:t>
      </w:r>
    </w:p>
    <w:p w:rsidR="00E802CA" w:rsidRDefault="00145AFF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Sampling 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Testing quality for grains (physical tests) include 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Weight of 1000 kernel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Hectoliter test </w:t>
      </w:r>
    </w:p>
    <w:p w:rsidR="00FE1AE8" w:rsidRPr="00E802CA" w:rsidRDefault="00E802CA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Determination of Impurities</w:t>
      </w:r>
      <w:r w:rsidR="00FE1AE8" w:rsidRPr="00E802CA">
        <w:rPr>
          <w:rFonts w:asciiTheme="majorBidi" w:hAnsiTheme="majorBidi" w:cstheme="majorBidi"/>
          <w:sz w:val="28"/>
          <w:szCs w:val="28"/>
        </w:rPr>
        <w:t xml:space="preserve"> percent  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Smelling test 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  <w:lang w:bidi="ar-IQ"/>
        </w:rPr>
        <w:t xml:space="preserve">Transparency test  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  <w:lang w:bidi="ar-IQ"/>
        </w:rPr>
        <w:t xml:space="preserve">Flow test </w:t>
      </w:r>
    </w:p>
    <w:p w:rsidR="00FE1AE8" w:rsidRPr="00E802CA" w:rsidRDefault="00FE1AE8" w:rsidP="00E802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Porosity and grain size </w:t>
      </w:r>
    </w:p>
    <w:p w:rsidR="00A767D7" w:rsidRPr="00E802CA" w:rsidRDefault="00A767D7" w:rsidP="00E802CA">
      <w:pPr>
        <w:rPr>
          <w:rFonts w:asciiTheme="majorBidi" w:hAnsiTheme="majorBidi" w:cstheme="majorBidi"/>
          <w:sz w:val="28"/>
          <w:szCs w:val="28"/>
        </w:rPr>
      </w:pPr>
    </w:p>
    <w:p w:rsidR="00A767D7" w:rsidRPr="00E802CA" w:rsidRDefault="00A767D7" w:rsidP="00E802C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802C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Sampling </w:t>
      </w:r>
    </w:p>
    <w:p w:rsidR="00AF2F61" w:rsidRPr="00E802CA" w:rsidRDefault="00E802CA" w:rsidP="00E802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 s</w:t>
      </w:r>
      <w:r w:rsidR="00AF2F61" w:rsidRPr="00E802CA">
        <w:rPr>
          <w:rFonts w:asciiTheme="majorBidi" w:hAnsiTheme="majorBidi" w:cstheme="majorBidi"/>
          <w:b/>
          <w:bCs/>
          <w:sz w:val="28"/>
          <w:szCs w:val="28"/>
        </w:rPr>
        <w:t>ample</w:t>
      </w:r>
      <w:r w:rsidR="00AF2F61" w:rsidRPr="00E802CA">
        <w:rPr>
          <w:rFonts w:asciiTheme="majorBidi" w:hAnsiTheme="majorBidi" w:cstheme="majorBidi"/>
          <w:sz w:val="28"/>
          <w:szCs w:val="28"/>
        </w:rPr>
        <w:t xml:space="preserve"> is a por</w:t>
      </w:r>
      <w:r>
        <w:rPr>
          <w:rFonts w:asciiTheme="majorBidi" w:hAnsiTheme="majorBidi" w:cstheme="majorBidi"/>
          <w:sz w:val="28"/>
          <w:szCs w:val="28"/>
        </w:rPr>
        <w:t>tion, piece, or segment that represents the</w:t>
      </w:r>
      <w:r w:rsidR="00AF2F61" w:rsidRPr="00E802CA">
        <w:rPr>
          <w:rFonts w:asciiTheme="majorBidi" w:hAnsiTheme="majorBidi" w:cstheme="majorBidi"/>
          <w:sz w:val="28"/>
          <w:szCs w:val="28"/>
        </w:rPr>
        <w:t xml:space="preserve"> whole.</w:t>
      </w:r>
      <w:r w:rsidR="00DC2E5C" w:rsidRPr="00E802CA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="00DC2E5C" w:rsidRPr="00E802CA">
        <w:rPr>
          <w:rFonts w:asciiTheme="majorBidi" w:hAnsiTheme="majorBidi" w:cstheme="majorBidi"/>
          <w:sz w:val="28"/>
          <w:szCs w:val="28"/>
        </w:rPr>
        <w:t>Sampling is the most significant source of error in applying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C2E5C" w:rsidRPr="00E802CA">
        <w:rPr>
          <w:rFonts w:asciiTheme="majorBidi" w:hAnsiTheme="majorBidi" w:cstheme="majorBidi"/>
          <w:sz w:val="28"/>
          <w:szCs w:val="28"/>
        </w:rPr>
        <w:t>Standards.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F2F61" w:rsidRPr="00E802CA">
        <w:rPr>
          <w:rFonts w:asciiTheme="majorBidi" w:hAnsiTheme="majorBidi" w:cstheme="majorBidi"/>
          <w:sz w:val="28"/>
          <w:szCs w:val="28"/>
        </w:rPr>
        <w:t xml:space="preserve">The sampling process </w:t>
      </w:r>
      <w:r w:rsidR="00CC10B1" w:rsidRPr="00E802CA">
        <w:rPr>
          <w:rFonts w:asciiTheme="majorBidi" w:hAnsiTheme="majorBidi" w:cstheme="majorBidi"/>
          <w:sz w:val="28"/>
          <w:szCs w:val="28"/>
        </w:rPr>
        <w:t>its</w:t>
      </w:r>
      <w:r w:rsidR="00AF2F61" w:rsidRPr="00E802CA">
        <w:rPr>
          <w:rFonts w:asciiTheme="majorBidi" w:hAnsiTheme="majorBidi" w:cstheme="majorBidi"/>
          <w:sz w:val="28"/>
          <w:szCs w:val="28"/>
        </w:rPr>
        <w:t xml:space="preserve"> necessary during determination of grains quality (physical and chemical analysis </w:t>
      </w:r>
      <w:r w:rsidR="008B44A1" w:rsidRPr="00E802CA">
        <w:rPr>
          <w:rFonts w:asciiTheme="majorBidi" w:hAnsiTheme="majorBidi" w:cstheme="majorBidi"/>
          <w:sz w:val="28"/>
          <w:szCs w:val="28"/>
        </w:rPr>
        <w:t>results</w:t>
      </w:r>
      <w:r w:rsidR="00855DE6" w:rsidRPr="00E802CA">
        <w:rPr>
          <w:rFonts w:asciiTheme="majorBidi" w:hAnsiTheme="majorBidi" w:cstheme="majorBidi"/>
          <w:sz w:val="28"/>
          <w:szCs w:val="28"/>
        </w:rPr>
        <w:t xml:space="preserve">) accordingly the grains price will be estimate </w:t>
      </w:r>
      <w:r w:rsidR="00CC10B1" w:rsidRPr="00E802CA">
        <w:rPr>
          <w:rFonts w:asciiTheme="majorBidi" w:hAnsiTheme="majorBidi" w:cstheme="majorBidi"/>
          <w:sz w:val="28"/>
          <w:szCs w:val="28"/>
        </w:rPr>
        <w:t>especially</w:t>
      </w:r>
      <w:r w:rsidR="00855DE6"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="00CC10B1" w:rsidRPr="00E802CA">
        <w:rPr>
          <w:rFonts w:asciiTheme="majorBidi" w:hAnsiTheme="majorBidi" w:cstheme="majorBidi"/>
          <w:sz w:val="28"/>
          <w:szCs w:val="28"/>
        </w:rPr>
        <w:t>during import and export.</w:t>
      </w:r>
    </w:p>
    <w:p w:rsidR="00CC10B1" w:rsidRPr="00E802CA" w:rsidRDefault="00E802CA" w:rsidP="00E802CA">
      <w:pPr>
        <w:spacing w:before="2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related terms:</w:t>
      </w:r>
    </w:p>
    <w:p w:rsidR="00CC10B1" w:rsidRPr="00E802CA" w:rsidRDefault="00563BE6" w:rsidP="00E802C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Delivery:</w:t>
      </w:r>
      <w:r w:rsidR="00CC10B1" w:rsidRPr="00E802CA">
        <w:rPr>
          <w:rFonts w:asciiTheme="majorBidi" w:hAnsiTheme="majorBidi" w:cstheme="majorBidi"/>
          <w:sz w:val="28"/>
          <w:szCs w:val="28"/>
        </w:rPr>
        <w:t xml:space="preserve">  amount of</w:t>
      </w:r>
      <w:r w:rsidR="008D7F34" w:rsidRPr="00E802CA">
        <w:rPr>
          <w:rFonts w:asciiTheme="majorBidi" w:hAnsiTheme="majorBidi" w:cstheme="majorBidi"/>
          <w:sz w:val="28"/>
          <w:szCs w:val="28"/>
        </w:rPr>
        <w:t xml:space="preserve"> s</w:t>
      </w:r>
      <w:r w:rsidR="00CC10B1" w:rsidRPr="00E802CA">
        <w:rPr>
          <w:rFonts w:asciiTheme="majorBidi" w:hAnsiTheme="majorBidi" w:cstheme="majorBidi"/>
          <w:sz w:val="28"/>
          <w:szCs w:val="28"/>
        </w:rPr>
        <w:t xml:space="preserve">ent grains </w:t>
      </w:r>
      <w:r w:rsidR="008D7F34" w:rsidRPr="00E802CA">
        <w:rPr>
          <w:rFonts w:asciiTheme="majorBidi" w:hAnsiTheme="majorBidi" w:cstheme="majorBidi"/>
          <w:sz w:val="28"/>
          <w:szCs w:val="28"/>
        </w:rPr>
        <w:t xml:space="preserve">by straight away within the area or dealing between sender and </w:t>
      </w:r>
      <w:r w:rsidRPr="00E802CA">
        <w:rPr>
          <w:rFonts w:asciiTheme="majorBidi" w:hAnsiTheme="majorBidi" w:cstheme="majorBidi"/>
          <w:sz w:val="28"/>
          <w:szCs w:val="28"/>
        </w:rPr>
        <w:t>receiver.</w:t>
      </w:r>
    </w:p>
    <w:p w:rsidR="00563BE6" w:rsidRPr="00E802CA" w:rsidRDefault="00511683" w:rsidP="00E802C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Lot:</w:t>
      </w:r>
      <w:r w:rsidR="00814BC6" w:rsidRPr="00E802CA">
        <w:rPr>
          <w:rFonts w:asciiTheme="majorBidi" w:hAnsiTheme="majorBidi" w:cstheme="majorBidi"/>
          <w:sz w:val="28"/>
          <w:szCs w:val="28"/>
        </w:rPr>
        <w:t xml:space="preserve"> defined as a </w:t>
      </w:r>
      <w:r w:rsidRPr="00E802CA">
        <w:rPr>
          <w:rFonts w:asciiTheme="majorBidi" w:hAnsiTheme="majorBidi" w:cstheme="majorBidi"/>
          <w:sz w:val="28"/>
          <w:szCs w:val="28"/>
        </w:rPr>
        <w:t>certain amount</w:t>
      </w:r>
      <w:r w:rsidR="00814BC6" w:rsidRPr="00E802CA">
        <w:rPr>
          <w:rFonts w:asciiTheme="majorBidi" w:hAnsiTheme="majorBidi" w:cstheme="majorBidi"/>
          <w:sz w:val="28"/>
          <w:szCs w:val="28"/>
        </w:rPr>
        <w:t xml:space="preserve"> of grains which supposed be similar in </w:t>
      </w:r>
      <w:r w:rsidRPr="00E802CA">
        <w:rPr>
          <w:rFonts w:asciiTheme="majorBidi" w:hAnsiTheme="majorBidi" w:cstheme="majorBidi"/>
          <w:sz w:val="28"/>
          <w:szCs w:val="28"/>
        </w:rPr>
        <w:t>characteristics, and</w:t>
      </w:r>
      <w:r w:rsidR="00814BC6" w:rsidRPr="00E802CA">
        <w:rPr>
          <w:rFonts w:asciiTheme="majorBidi" w:hAnsiTheme="majorBidi" w:cstheme="majorBidi"/>
          <w:sz w:val="28"/>
          <w:szCs w:val="28"/>
        </w:rPr>
        <w:t xml:space="preserve"> its part</w:t>
      </w:r>
      <w:r w:rsidR="00A166B9" w:rsidRPr="00E802CA">
        <w:rPr>
          <w:rFonts w:asciiTheme="majorBidi" w:hAnsiTheme="majorBidi" w:cstheme="majorBidi"/>
          <w:sz w:val="28"/>
          <w:szCs w:val="28"/>
        </w:rPr>
        <w:t xml:space="preserve"> of</w:t>
      </w:r>
      <w:r w:rsidR="00814BC6"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sz w:val="28"/>
          <w:szCs w:val="28"/>
        </w:rPr>
        <w:t>Delivery.</w:t>
      </w:r>
    </w:p>
    <w:p w:rsidR="00BE1200" w:rsidRPr="00E802CA" w:rsidRDefault="00BE1200" w:rsidP="00E802C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lastRenderedPageBreak/>
        <w:t xml:space="preserve">Elementary </w:t>
      </w:r>
      <w:r w:rsidR="001B1BD1" w:rsidRPr="00E802CA">
        <w:rPr>
          <w:rFonts w:asciiTheme="majorBidi" w:hAnsiTheme="majorBidi" w:cstheme="majorBidi"/>
          <w:sz w:val="28"/>
          <w:szCs w:val="28"/>
        </w:rPr>
        <w:t>sample:</w:t>
      </w:r>
      <w:r w:rsidR="004E67CC"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="00306C6E" w:rsidRPr="00E802CA">
        <w:rPr>
          <w:rFonts w:asciiTheme="majorBidi" w:hAnsiTheme="majorBidi" w:cstheme="majorBidi"/>
          <w:sz w:val="28"/>
          <w:szCs w:val="28"/>
        </w:rPr>
        <w:t>a</w:t>
      </w:r>
      <w:r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="001B1BD1" w:rsidRPr="00E802CA">
        <w:rPr>
          <w:rFonts w:asciiTheme="majorBidi" w:hAnsiTheme="majorBidi" w:cstheme="majorBidi"/>
          <w:sz w:val="28"/>
          <w:szCs w:val="28"/>
        </w:rPr>
        <w:t>small amount of</w:t>
      </w:r>
      <w:r w:rsidRPr="00E802CA">
        <w:rPr>
          <w:rFonts w:asciiTheme="majorBidi" w:hAnsiTheme="majorBidi" w:cstheme="majorBidi"/>
          <w:sz w:val="28"/>
          <w:szCs w:val="28"/>
        </w:rPr>
        <w:t xml:space="preserve"> grains </w:t>
      </w:r>
      <w:r w:rsidR="002C4EC1" w:rsidRPr="00E802CA">
        <w:rPr>
          <w:rFonts w:asciiTheme="majorBidi" w:hAnsiTheme="majorBidi" w:cstheme="majorBidi"/>
          <w:sz w:val="28"/>
          <w:szCs w:val="28"/>
        </w:rPr>
        <w:t xml:space="preserve">which </w:t>
      </w:r>
      <w:r w:rsidRPr="00E802CA">
        <w:rPr>
          <w:rFonts w:asciiTheme="majorBidi" w:hAnsiTheme="majorBidi" w:cstheme="majorBidi"/>
          <w:sz w:val="28"/>
          <w:szCs w:val="28"/>
        </w:rPr>
        <w:t xml:space="preserve">take it </w:t>
      </w:r>
      <w:r w:rsidR="001B1BD1" w:rsidRPr="00E802CA">
        <w:rPr>
          <w:rFonts w:asciiTheme="majorBidi" w:hAnsiTheme="majorBidi" w:cstheme="majorBidi"/>
          <w:sz w:val="28"/>
          <w:szCs w:val="28"/>
        </w:rPr>
        <w:t>from certain places</w:t>
      </w:r>
      <w:r w:rsidRPr="00E802CA">
        <w:rPr>
          <w:rFonts w:asciiTheme="majorBidi" w:hAnsiTheme="majorBidi" w:cstheme="majorBidi"/>
          <w:sz w:val="28"/>
          <w:szCs w:val="28"/>
        </w:rPr>
        <w:t xml:space="preserve"> of lot</w:t>
      </w:r>
      <w:r w:rsidR="00C74CF0" w:rsidRPr="00E802CA">
        <w:rPr>
          <w:rFonts w:asciiTheme="majorBidi" w:hAnsiTheme="majorBidi" w:cstheme="majorBidi"/>
          <w:sz w:val="28"/>
          <w:szCs w:val="28"/>
        </w:rPr>
        <w:t>.</w:t>
      </w:r>
    </w:p>
    <w:p w:rsidR="004F1C15" w:rsidRPr="00E802CA" w:rsidRDefault="00C74CF0" w:rsidP="00E802C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Global </w:t>
      </w:r>
      <w:r w:rsidR="00A10FDB" w:rsidRPr="00E802CA">
        <w:rPr>
          <w:rFonts w:asciiTheme="majorBidi" w:hAnsiTheme="majorBidi" w:cstheme="majorBidi"/>
          <w:sz w:val="28"/>
          <w:szCs w:val="28"/>
        </w:rPr>
        <w:t>sample:</w:t>
      </w:r>
      <w:r w:rsidR="00A10FDB">
        <w:rPr>
          <w:rFonts w:asciiTheme="majorBidi" w:hAnsiTheme="majorBidi" w:cstheme="majorBidi"/>
          <w:sz w:val="28"/>
          <w:szCs w:val="28"/>
        </w:rPr>
        <w:t xml:space="preserve"> amount of grains</w:t>
      </w:r>
      <w:r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="00A10FDB">
        <w:rPr>
          <w:rFonts w:asciiTheme="majorBidi" w:hAnsiTheme="majorBidi" w:cstheme="majorBidi"/>
          <w:sz w:val="28"/>
          <w:szCs w:val="28"/>
        </w:rPr>
        <w:t>resulting</w:t>
      </w:r>
      <w:r w:rsidRPr="00E802CA">
        <w:rPr>
          <w:rFonts w:asciiTheme="majorBidi" w:hAnsiTheme="majorBidi" w:cstheme="majorBidi"/>
          <w:sz w:val="28"/>
          <w:szCs w:val="28"/>
        </w:rPr>
        <w:t xml:space="preserve"> from </w:t>
      </w:r>
      <w:r w:rsidR="004E67CC" w:rsidRPr="00E802CA">
        <w:rPr>
          <w:rFonts w:asciiTheme="majorBidi" w:hAnsiTheme="majorBidi" w:cstheme="majorBidi"/>
          <w:sz w:val="28"/>
          <w:szCs w:val="28"/>
        </w:rPr>
        <w:t xml:space="preserve">homogeneous </w:t>
      </w:r>
      <w:r w:rsidR="00A10FDB">
        <w:rPr>
          <w:rFonts w:asciiTheme="majorBidi" w:hAnsiTheme="majorBidi" w:cstheme="majorBidi"/>
          <w:sz w:val="28"/>
          <w:szCs w:val="28"/>
        </w:rPr>
        <w:t>collecting</w:t>
      </w:r>
      <w:r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="00A10FDB">
        <w:rPr>
          <w:rFonts w:asciiTheme="majorBidi" w:hAnsiTheme="majorBidi" w:cstheme="majorBidi"/>
          <w:sz w:val="28"/>
          <w:szCs w:val="28"/>
        </w:rPr>
        <w:t xml:space="preserve">of </w:t>
      </w:r>
      <w:r w:rsidR="004E67CC" w:rsidRPr="00E802CA">
        <w:rPr>
          <w:rFonts w:asciiTheme="majorBidi" w:hAnsiTheme="majorBidi" w:cstheme="majorBidi"/>
          <w:sz w:val="28"/>
          <w:szCs w:val="28"/>
        </w:rPr>
        <w:t>elementary sample</w:t>
      </w:r>
    </w:p>
    <w:p w:rsidR="00FE1AE8" w:rsidRPr="00E802CA" w:rsidRDefault="00FE1AE8" w:rsidP="00E802CA">
      <w:pPr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:rsidR="007146F3" w:rsidRPr="000051F9" w:rsidRDefault="007146F3" w:rsidP="00E802CA">
      <w:pPr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</w:pPr>
      <w:r w:rsidRPr="000051F9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Boerner Divider</w:t>
      </w:r>
    </w:p>
    <w:p w:rsidR="004F1C15" w:rsidRPr="00E802CA" w:rsidRDefault="004F1C15" w:rsidP="00E802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E802CA">
        <w:rPr>
          <w:rFonts w:asciiTheme="majorBidi" w:hAnsiTheme="majorBidi" w:cstheme="majorBidi"/>
          <w:color w:val="231F20"/>
          <w:sz w:val="28"/>
          <w:szCs w:val="28"/>
        </w:rPr>
        <w:t>A Boerner Divider is used in the inspection laboratory to</w:t>
      </w:r>
      <w:r w:rsidR="00E802C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break down the representative sample into smaller sized</w:t>
      </w:r>
      <w:r w:rsidR="00E802C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portions for factor determinations. Each time grain passes</w:t>
      </w:r>
      <w:r w:rsidR="00E802C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through the divider, it divides the sample into two approximately</w:t>
      </w:r>
    </w:p>
    <w:p w:rsidR="007146F3" w:rsidRPr="00E802CA" w:rsidRDefault="004F1C15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color w:val="231F20"/>
          <w:sz w:val="28"/>
          <w:szCs w:val="28"/>
        </w:rPr>
        <w:t>equal portions.</w:t>
      </w:r>
    </w:p>
    <w:p w:rsidR="007146F3" w:rsidRPr="00CF7259" w:rsidRDefault="00CF7259" w:rsidP="00CF72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4533900" cy="4817269"/>
            <wp:effectExtent l="0" t="0" r="0" b="0"/>
            <wp:docPr id="1" name="Picture 1" descr="Representative Sample and Sample Di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esentative Sample and Sample Divi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84" cy="48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FB" w:rsidRDefault="00A64CFB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82182" w:rsidRPr="000051F9" w:rsidRDefault="000051F9" w:rsidP="00F60EF4">
      <w:pPr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Sampling M</w:t>
      </w:r>
      <w:r w:rsidR="00CF7259" w:rsidRPr="000051F9">
        <w:rPr>
          <w:rFonts w:asciiTheme="majorBidi" w:hAnsiTheme="majorBidi" w:cstheme="majorBidi"/>
          <w:b/>
          <w:bCs/>
          <w:sz w:val="28"/>
          <w:szCs w:val="28"/>
          <w:u w:val="single"/>
        </w:rPr>
        <w:t>ethods</w:t>
      </w:r>
    </w:p>
    <w:p w:rsidR="00582182" w:rsidRPr="00F60EF4" w:rsidRDefault="00582182" w:rsidP="00F60EF4">
      <w:pPr>
        <w:spacing w:before="240"/>
        <w:ind w:firstLine="720"/>
        <w:jc w:val="both"/>
        <w:rPr>
          <w:rFonts w:asciiTheme="majorBidi" w:hAnsiTheme="majorBidi" w:cstheme="majorBidi"/>
          <w:color w:val="221E1F"/>
          <w:sz w:val="28"/>
          <w:szCs w:val="28"/>
        </w:rPr>
      </w:pPr>
      <w:r w:rsidRPr="00F60EF4">
        <w:rPr>
          <w:rFonts w:asciiTheme="majorBidi" w:hAnsiTheme="majorBidi" w:cstheme="majorBidi"/>
          <w:color w:val="221E1F"/>
          <w:sz w:val="28"/>
          <w:szCs w:val="28"/>
        </w:rPr>
        <w:t>A large percentage of grain, as it travels from the farm to the final consumer</w:t>
      </w:r>
      <w:r w:rsidR="000A0BC7" w:rsidRPr="00F60EF4">
        <w:rPr>
          <w:rFonts w:asciiTheme="majorBidi" w:hAnsiTheme="majorBidi" w:cstheme="majorBidi"/>
          <w:color w:val="221E1F"/>
          <w:sz w:val="28"/>
          <w:szCs w:val="28"/>
        </w:rPr>
        <w:t xml:space="preserve">, in several ways cars, ships or </w:t>
      </w:r>
      <w:r w:rsidR="00CF7259" w:rsidRPr="00F60EF4">
        <w:rPr>
          <w:rFonts w:asciiTheme="majorBidi" w:hAnsiTheme="majorBidi" w:cstheme="majorBidi"/>
          <w:color w:val="221E1F"/>
          <w:sz w:val="28"/>
          <w:szCs w:val="28"/>
        </w:rPr>
        <w:t>trains. the</w:t>
      </w:r>
      <w:r w:rsidR="000A0BC7" w:rsidRPr="00F60EF4">
        <w:rPr>
          <w:rFonts w:asciiTheme="majorBidi" w:hAnsiTheme="majorBidi" w:cstheme="majorBidi"/>
          <w:color w:val="221E1F"/>
          <w:sz w:val="28"/>
          <w:szCs w:val="28"/>
        </w:rPr>
        <w:t xml:space="preserve"> packaging (</w:t>
      </w:r>
      <w:r w:rsidR="00CF7259" w:rsidRPr="00F60EF4">
        <w:rPr>
          <w:rFonts w:asciiTheme="majorBidi" w:hAnsiTheme="majorBidi" w:cstheme="majorBidi"/>
          <w:color w:val="221E1F"/>
          <w:sz w:val="28"/>
          <w:szCs w:val="28"/>
        </w:rPr>
        <w:t>filling)</w:t>
      </w:r>
      <w:r w:rsidR="000A0BC7" w:rsidRPr="00F60EF4">
        <w:rPr>
          <w:rFonts w:asciiTheme="majorBidi" w:hAnsiTheme="majorBidi" w:cstheme="majorBidi"/>
          <w:color w:val="221E1F"/>
          <w:sz w:val="28"/>
          <w:szCs w:val="28"/>
        </w:rPr>
        <w:t xml:space="preserve"> </w:t>
      </w:r>
      <w:r w:rsidR="00D541B9" w:rsidRPr="00F60EF4">
        <w:rPr>
          <w:rFonts w:asciiTheme="majorBidi" w:hAnsiTheme="majorBidi" w:cstheme="majorBidi"/>
          <w:color w:val="221E1F"/>
          <w:sz w:val="28"/>
          <w:szCs w:val="28"/>
        </w:rPr>
        <w:t xml:space="preserve">will </w:t>
      </w:r>
      <w:r w:rsidR="00CF7259" w:rsidRPr="00F60EF4">
        <w:rPr>
          <w:rFonts w:asciiTheme="majorBidi" w:hAnsiTheme="majorBidi" w:cstheme="majorBidi"/>
          <w:color w:val="221E1F"/>
          <w:sz w:val="28"/>
          <w:szCs w:val="28"/>
        </w:rPr>
        <w:t>be Bagged</w:t>
      </w:r>
      <w:r w:rsidR="00F1361C" w:rsidRPr="00F60EF4">
        <w:rPr>
          <w:rFonts w:asciiTheme="majorBidi" w:hAnsiTheme="majorBidi" w:cstheme="majorBidi"/>
          <w:color w:val="221E1F"/>
          <w:sz w:val="28"/>
          <w:szCs w:val="28"/>
        </w:rPr>
        <w:t xml:space="preserve"> or </w:t>
      </w:r>
      <w:r w:rsidR="00CF7259" w:rsidRPr="00F60EF4">
        <w:rPr>
          <w:rFonts w:asciiTheme="majorBidi" w:hAnsiTheme="majorBidi" w:cstheme="majorBidi"/>
          <w:color w:val="221E1F"/>
          <w:sz w:val="28"/>
          <w:szCs w:val="28"/>
        </w:rPr>
        <w:t>Bulk and</w:t>
      </w:r>
      <w:r w:rsidR="00D541B9" w:rsidRPr="00F60EF4">
        <w:rPr>
          <w:rFonts w:asciiTheme="majorBidi" w:hAnsiTheme="majorBidi" w:cstheme="majorBidi"/>
          <w:color w:val="221E1F"/>
          <w:sz w:val="28"/>
          <w:szCs w:val="28"/>
        </w:rPr>
        <w:t xml:space="preserve"> </w:t>
      </w:r>
      <w:r w:rsidR="00F83250">
        <w:rPr>
          <w:rFonts w:asciiTheme="majorBidi" w:hAnsiTheme="majorBidi" w:cstheme="majorBidi"/>
          <w:color w:val="221E1F"/>
          <w:sz w:val="28"/>
          <w:szCs w:val="28"/>
        </w:rPr>
        <w:t>sample taken by these tools.</w:t>
      </w:r>
    </w:p>
    <w:p w:rsidR="00F60EF4" w:rsidRDefault="00F60EF4" w:rsidP="00F60EF4">
      <w:pPr>
        <w:spacing w:before="240"/>
        <w:jc w:val="both"/>
        <w:rPr>
          <w:rFonts w:asciiTheme="majorBidi" w:hAnsiTheme="majorBidi" w:cstheme="majorBidi"/>
          <w:sz w:val="28"/>
          <w:szCs w:val="28"/>
        </w:rPr>
      </w:pPr>
    </w:p>
    <w:p w:rsidR="00D541B9" w:rsidRPr="000051F9" w:rsidRDefault="00F83250" w:rsidP="00F60EF4">
      <w:pPr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Methods and equipment of sampling</w:t>
      </w:r>
    </w:p>
    <w:p w:rsidR="00A767D7" w:rsidRPr="00F83250" w:rsidRDefault="00A767D7" w:rsidP="00F83250">
      <w:pPr>
        <w:pStyle w:val="ListParagraph"/>
        <w:numPr>
          <w:ilvl w:val="0"/>
          <w:numId w:val="5"/>
        </w:numPr>
        <w:ind w:left="990"/>
        <w:jc w:val="both"/>
        <w:rPr>
          <w:rFonts w:asciiTheme="majorBidi" w:hAnsiTheme="majorBidi" w:cstheme="majorBidi"/>
          <w:color w:val="221E1F"/>
          <w:sz w:val="28"/>
          <w:szCs w:val="28"/>
        </w:rPr>
      </w:pPr>
      <w:r w:rsidRPr="00F83250">
        <w:rPr>
          <w:rFonts w:asciiTheme="majorBidi" w:hAnsiTheme="majorBidi" w:cstheme="majorBidi"/>
          <w:color w:val="221E1F"/>
          <w:sz w:val="28"/>
          <w:szCs w:val="28"/>
        </w:rPr>
        <w:t>Probe samplin</w:t>
      </w:r>
      <w:bookmarkStart w:id="0" w:name="_GoBack"/>
      <w:bookmarkEnd w:id="0"/>
      <w:r w:rsidRPr="00F83250">
        <w:rPr>
          <w:rFonts w:asciiTheme="majorBidi" w:hAnsiTheme="majorBidi" w:cstheme="majorBidi"/>
          <w:color w:val="221E1F"/>
          <w:sz w:val="28"/>
          <w:szCs w:val="28"/>
        </w:rPr>
        <w:t>g is the only approved method for obtaining samples from stationary lots. If probe sampling is performed correctly, the samples drawn will consistently be representative.</w:t>
      </w:r>
    </w:p>
    <w:p w:rsidR="00F45248" w:rsidRPr="00E802CA" w:rsidRDefault="00F45248" w:rsidP="00F60EF4">
      <w:pPr>
        <w:pStyle w:val="ListParagraph"/>
        <w:numPr>
          <w:ilvl w:val="0"/>
          <w:numId w:val="5"/>
        </w:numPr>
        <w:ind w:left="990"/>
        <w:jc w:val="both"/>
        <w:rPr>
          <w:rFonts w:asciiTheme="majorBidi" w:hAnsiTheme="majorBidi" w:cstheme="majorBidi"/>
          <w:color w:val="221E1F"/>
          <w:sz w:val="28"/>
          <w:szCs w:val="28"/>
        </w:rPr>
      </w:pPr>
      <w:r w:rsidRPr="00E802CA">
        <w:rPr>
          <w:rFonts w:asciiTheme="majorBidi" w:hAnsiTheme="majorBidi" w:cstheme="majorBidi"/>
          <w:color w:val="221E1F"/>
          <w:sz w:val="28"/>
          <w:szCs w:val="28"/>
        </w:rPr>
        <w:t xml:space="preserve">Stick or sleeve </w:t>
      </w:r>
    </w:p>
    <w:p w:rsidR="00D541B9" w:rsidRPr="00E802CA" w:rsidRDefault="00B80CB9" w:rsidP="00F60EF4">
      <w:pPr>
        <w:pStyle w:val="ListParagraph"/>
        <w:numPr>
          <w:ilvl w:val="0"/>
          <w:numId w:val="5"/>
        </w:numPr>
        <w:ind w:left="990"/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Bin </w:t>
      </w:r>
      <w:r w:rsidR="00F60EF4" w:rsidRPr="00E802CA">
        <w:rPr>
          <w:rFonts w:asciiTheme="majorBidi" w:hAnsiTheme="majorBidi" w:cstheme="majorBidi"/>
          <w:sz w:val="28"/>
          <w:szCs w:val="28"/>
        </w:rPr>
        <w:t>sample:</w:t>
      </w:r>
      <w:r w:rsidR="00D541B9" w:rsidRPr="00E802CA">
        <w:rPr>
          <w:rFonts w:asciiTheme="majorBidi" w:hAnsiTheme="majorBidi" w:cstheme="majorBidi"/>
          <w:sz w:val="28"/>
          <w:szCs w:val="28"/>
        </w:rPr>
        <w:t xml:space="preserve"> suitable for taking sample form silos.</w:t>
      </w:r>
    </w:p>
    <w:p w:rsidR="00D541B9" w:rsidRPr="00E802CA" w:rsidRDefault="00D541B9" w:rsidP="00F60EF4">
      <w:pPr>
        <w:pStyle w:val="ListParagraph"/>
        <w:numPr>
          <w:ilvl w:val="0"/>
          <w:numId w:val="5"/>
        </w:numPr>
        <w:ind w:left="990"/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Nobbe Trier: fitting for </w:t>
      </w:r>
      <w:r w:rsidR="00F60EF4" w:rsidRPr="00E802CA">
        <w:rPr>
          <w:rFonts w:asciiTheme="majorBidi" w:hAnsiTheme="majorBidi" w:cstheme="majorBidi"/>
          <w:sz w:val="28"/>
          <w:szCs w:val="28"/>
        </w:rPr>
        <w:t>takeoff sample</w:t>
      </w:r>
      <w:r w:rsidRPr="00E802CA">
        <w:rPr>
          <w:rFonts w:asciiTheme="majorBidi" w:hAnsiTheme="majorBidi" w:cstheme="majorBidi"/>
          <w:sz w:val="28"/>
          <w:szCs w:val="28"/>
        </w:rPr>
        <w:t xml:space="preserve"> from B</w:t>
      </w:r>
      <w:r w:rsidR="00F60EF4">
        <w:rPr>
          <w:rFonts w:asciiTheme="majorBidi" w:hAnsiTheme="majorBidi" w:cstheme="majorBidi"/>
          <w:sz w:val="28"/>
          <w:szCs w:val="28"/>
        </w:rPr>
        <w:t>ags.</w:t>
      </w:r>
    </w:p>
    <w:p w:rsidR="000051F9" w:rsidRDefault="00F45248" w:rsidP="000051F9">
      <w:pPr>
        <w:jc w:val="center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010410" cy="2231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94" cy="224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2C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680462" cy="2238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24" cy="22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F9" w:rsidRDefault="000051F9" w:rsidP="000051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51F9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837C20" w:rsidRPr="000051F9">
        <w:rPr>
          <w:rFonts w:asciiTheme="majorBidi" w:hAnsiTheme="majorBidi" w:cstheme="majorBidi"/>
          <w:b/>
          <w:bCs/>
          <w:sz w:val="28"/>
          <w:szCs w:val="28"/>
        </w:rPr>
        <w:t>leeve</w:t>
      </w:r>
    </w:p>
    <w:p w:rsidR="000051F9" w:rsidRPr="000051F9" w:rsidRDefault="000051F9" w:rsidP="000051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051F9" w:rsidRDefault="00837C20" w:rsidP="000051F9">
      <w:pPr>
        <w:jc w:val="center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57650" cy="101711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877" cy="10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492" w:rsidRPr="000051F9" w:rsidRDefault="00837C20" w:rsidP="000051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51F9">
        <w:rPr>
          <w:rFonts w:asciiTheme="majorBidi" w:hAnsiTheme="majorBidi" w:cstheme="majorBidi"/>
          <w:b/>
          <w:bCs/>
          <w:sz w:val="28"/>
          <w:szCs w:val="28"/>
        </w:rPr>
        <w:t>Nobbe</w:t>
      </w:r>
    </w:p>
    <w:p w:rsidR="003E04EC" w:rsidRPr="00E802CA" w:rsidRDefault="00B80CB9" w:rsidP="00F60EF4">
      <w:pPr>
        <w:jc w:val="center"/>
        <w:rPr>
          <w:rFonts w:asciiTheme="majorBidi" w:hAnsiTheme="majorBidi" w:cstheme="majorBidi"/>
        </w:rPr>
      </w:pPr>
      <w:r w:rsidRPr="00E802CA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4762500" cy="3143250"/>
            <wp:effectExtent l="19050" t="1905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492" w:rsidRPr="00F60EF4" w:rsidRDefault="00F60EF4" w:rsidP="00F60EF4">
      <w:pPr>
        <w:tabs>
          <w:tab w:val="left" w:pos="1965"/>
        </w:tabs>
        <w:jc w:val="center"/>
        <w:rPr>
          <w:rFonts w:asciiTheme="majorBidi" w:hAnsiTheme="majorBidi" w:cstheme="majorBidi"/>
          <w:b/>
          <w:bCs/>
        </w:rPr>
      </w:pPr>
      <w:r w:rsidRPr="00F60EF4">
        <w:rPr>
          <w:rFonts w:asciiTheme="majorBidi" w:hAnsiTheme="majorBidi" w:cstheme="majorBidi"/>
          <w:b/>
          <w:bCs/>
        </w:rPr>
        <w:t>Bin Sample</w:t>
      </w:r>
    </w:p>
    <w:p w:rsidR="00F60EF4" w:rsidRPr="00E802CA" w:rsidRDefault="00F60EF4" w:rsidP="00E802CA">
      <w:pPr>
        <w:tabs>
          <w:tab w:val="left" w:pos="1965"/>
        </w:tabs>
        <w:jc w:val="both"/>
        <w:rPr>
          <w:rFonts w:asciiTheme="majorBidi" w:hAnsiTheme="majorBidi" w:cstheme="majorBidi"/>
        </w:rPr>
      </w:pP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4869"/>
        <w:gridCol w:w="1886"/>
        <w:gridCol w:w="2252"/>
      </w:tblGrid>
      <w:tr w:rsidR="00A149E4" w:rsidRPr="00E802CA" w:rsidTr="006B7F79">
        <w:trPr>
          <w:trHeight w:val="591"/>
        </w:trPr>
        <w:tc>
          <w:tcPr>
            <w:tcW w:w="6755" w:type="dxa"/>
            <w:gridSpan w:val="2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COMPOSITE SAMPLE SIZE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 w:rsidRPr="00E802CA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NO. OF</w:t>
            </w:r>
          </w:p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PROBES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10 Tonnes or less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3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3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10 Tonnes and up to 20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4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4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20 Tonnes and up to 30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5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5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30 Tonnes and up to 40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6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6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40 Tonnes and up to 50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7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7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50 Tonnes and up to 60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8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8</w:t>
            </w:r>
          </w:p>
        </w:tc>
      </w:tr>
      <w:tr w:rsidR="00A149E4" w:rsidRPr="00E802CA" w:rsidTr="006B7F79">
        <w:trPr>
          <w:trHeight w:val="296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60 Tonnes and up to 70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9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9</w:t>
            </w:r>
          </w:p>
        </w:tc>
      </w:tr>
      <w:tr w:rsidR="00A149E4" w:rsidRPr="00E802CA" w:rsidTr="006B7F79">
        <w:trPr>
          <w:trHeight w:val="312"/>
        </w:trPr>
        <w:tc>
          <w:tcPr>
            <w:tcW w:w="4869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E802CA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Over 70 Tonnes and up to 80 Tonnes</w:t>
            </w:r>
          </w:p>
        </w:tc>
        <w:tc>
          <w:tcPr>
            <w:tcW w:w="1885" w:type="dxa"/>
          </w:tcPr>
          <w:p w:rsidR="00A149E4" w:rsidRPr="00E802CA" w:rsidRDefault="00A149E4" w:rsidP="00E802C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10 liters </w:t>
            </w:r>
          </w:p>
        </w:tc>
        <w:tc>
          <w:tcPr>
            <w:tcW w:w="2252" w:type="dxa"/>
          </w:tcPr>
          <w:p w:rsidR="00A149E4" w:rsidRPr="00E802CA" w:rsidRDefault="00A149E4" w:rsidP="00E802CA">
            <w:pPr>
              <w:tabs>
                <w:tab w:val="left" w:pos="1965"/>
              </w:tabs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</w:rPr>
              <w:t>10</w:t>
            </w:r>
          </w:p>
        </w:tc>
      </w:tr>
    </w:tbl>
    <w:p w:rsidR="002803A0" w:rsidRPr="00E802CA" w:rsidRDefault="002803A0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051F9" w:rsidRDefault="002803A0" w:rsidP="000051F9">
      <w:pPr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215CEE" w:rsidRPr="00E802CA">
        <w:rPr>
          <w:rFonts w:asciiTheme="majorBidi" w:hAnsiTheme="majorBidi" w:cstheme="majorBidi"/>
          <w:b/>
          <w:bCs/>
          <w:sz w:val="28"/>
          <w:szCs w:val="28"/>
        </w:rPr>
        <w:t>mpurities</w:t>
      </w:r>
      <w:r w:rsidR="00C50BB2" w:rsidRPr="00E802CA">
        <w:rPr>
          <w:rFonts w:asciiTheme="majorBidi" w:hAnsiTheme="majorBidi" w:cstheme="majorBidi"/>
        </w:rPr>
        <w:br/>
      </w:r>
      <w:r w:rsidR="007C0013" w:rsidRPr="00E802CA">
        <w:rPr>
          <w:rFonts w:asciiTheme="majorBidi" w:hAnsiTheme="majorBidi" w:cstheme="majorBidi"/>
          <w:sz w:val="28"/>
          <w:szCs w:val="28"/>
        </w:rPr>
        <w:t xml:space="preserve">      T</w:t>
      </w:r>
      <w:r w:rsidR="009D60A5" w:rsidRPr="00E802CA">
        <w:rPr>
          <w:rFonts w:asciiTheme="majorBidi" w:hAnsiTheme="majorBidi" w:cstheme="majorBidi"/>
          <w:sz w:val="28"/>
          <w:szCs w:val="28"/>
        </w:rPr>
        <w:t>he impurities defined as all plant parts (</w:t>
      </w:r>
      <w:r w:rsidR="009D60A5" w:rsidRPr="00E802CA">
        <w:rPr>
          <w:rFonts w:asciiTheme="majorBidi" w:hAnsiTheme="majorBidi" w:cstheme="majorBidi"/>
          <w:color w:val="231F20"/>
          <w:sz w:val="28"/>
          <w:szCs w:val="28"/>
        </w:rPr>
        <w:t>chaff,</w:t>
      </w:r>
      <w:r w:rsidR="009D60A5" w:rsidRPr="00E802CA">
        <w:rPr>
          <w:rFonts w:asciiTheme="majorBidi" w:hAnsiTheme="majorBidi" w:cstheme="majorBidi"/>
          <w:sz w:val="28"/>
          <w:szCs w:val="28"/>
        </w:rPr>
        <w:t xml:space="preserve"> straw ,spike,</w:t>
      </w:r>
      <w:r w:rsidR="009D60A5" w:rsidRPr="00E802CA">
        <w:rPr>
          <w:rFonts w:asciiTheme="majorBidi" w:hAnsiTheme="majorBidi" w:cstheme="majorBidi"/>
          <w:color w:val="231F20"/>
          <w:sz w:val="28"/>
          <w:szCs w:val="28"/>
        </w:rPr>
        <w:t xml:space="preserve"> whiteheads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>, … etc.</w:t>
      </w:r>
      <w:r w:rsidR="00F3341E" w:rsidRPr="00E802CA">
        <w:rPr>
          <w:rFonts w:asciiTheme="majorBidi" w:hAnsiTheme="majorBidi" w:cstheme="majorBidi"/>
          <w:color w:val="231F20"/>
          <w:sz w:val="28"/>
          <w:szCs w:val="28"/>
        </w:rPr>
        <w:t>) and foreign materials ( stone, dust ,metals …etc ) as wel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>l as  portion of animal animals</w:t>
      </w:r>
      <w:r w:rsidR="00F3341E" w:rsidRPr="00E802CA">
        <w:rPr>
          <w:rFonts w:asciiTheme="majorBidi" w:hAnsiTheme="majorBidi" w:cstheme="majorBidi"/>
          <w:color w:val="231F20"/>
          <w:sz w:val="28"/>
          <w:szCs w:val="28"/>
        </w:rPr>
        <w:t>,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F3341E" w:rsidRPr="00E802CA">
        <w:rPr>
          <w:rFonts w:asciiTheme="majorBidi" w:hAnsiTheme="majorBidi" w:cstheme="majorBidi"/>
          <w:color w:val="231F20"/>
          <w:sz w:val="28"/>
          <w:szCs w:val="28"/>
        </w:rPr>
        <w:t xml:space="preserve">insects, broken seeds, 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>green seeds</w:t>
      </w:r>
      <w:r w:rsidR="00F3341E" w:rsidRPr="00E802CA">
        <w:rPr>
          <w:rFonts w:asciiTheme="majorBidi" w:hAnsiTheme="majorBidi" w:cstheme="majorBidi"/>
          <w:color w:val="231F20"/>
          <w:sz w:val="28"/>
          <w:szCs w:val="28"/>
        </w:rPr>
        <w:t>, damaged seeds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>, Over-Dried Damaged, frost damaged, field fungi a</w:t>
      </w:r>
      <w:r w:rsidR="00034474" w:rsidRPr="00E802CA">
        <w:rPr>
          <w:rFonts w:asciiTheme="majorBidi" w:hAnsiTheme="majorBidi" w:cstheme="majorBidi"/>
          <w:color w:val="231F20"/>
          <w:sz w:val="28"/>
          <w:szCs w:val="28"/>
        </w:rPr>
        <w:t>ffected …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>.etc. that found with target grain</w:t>
      </w:r>
      <w:r w:rsidR="007C0013" w:rsidRPr="00E802CA">
        <w:rPr>
          <w:rFonts w:asciiTheme="majorBidi" w:hAnsiTheme="majorBidi" w:cstheme="majorBidi"/>
          <w:color w:val="231F20"/>
          <w:sz w:val="28"/>
          <w:szCs w:val="28"/>
        </w:rPr>
        <w:t>.</w:t>
      </w:r>
      <w:r w:rsidR="00F3341E" w:rsidRPr="00E802CA">
        <w:rPr>
          <w:rFonts w:asciiTheme="majorBidi" w:hAnsiTheme="majorBidi" w:cstheme="majorBidi"/>
          <w:color w:val="231F20"/>
          <w:sz w:val="28"/>
          <w:szCs w:val="28"/>
        </w:rPr>
        <w:t xml:space="preserve">  </w:t>
      </w:r>
      <w:r w:rsidR="00C50BB2" w:rsidRPr="00E802CA">
        <w:rPr>
          <w:rFonts w:asciiTheme="majorBidi" w:hAnsiTheme="majorBidi" w:cstheme="majorBidi"/>
          <w:sz w:val="28"/>
          <w:szCs w:val="28"/>
        </w:rPr>
        <w:t>The quality of the fini</w:t>
      </w:r>
      <w:r w:rsidR="000051F9">
        <w:rPr>
          <w:rFonts w:asciiTheme="majorBidi" w:hAnsiTheme="majorBidi" w:cstheme="majorBidi"/>
          <w:sz w:val="28"/>
          <w:szCs w:val="28"/>
        </w:rPr>
        <w:t xml:space="preserve">shed products largely depends </w:t>
      </w:r>
      <w:r w:rsidR="00C50BB2" w:rsidRPr="00E802CA">
        <w:rPr>
          <w:rFonts w:asciiTheme="majorBidi" w:hAnsiTheme="majorBidi" w:cstheme="majorBidi"/>
          <w:sz w:val="28"/>
          <w:szCs w:val="28"/>
        </w:rPr>
        <w:t>on the cleanliness of the grains. Thus</w:t>
      </w:r>
      <w:r w:rsidR="000051F9">
        <w:rPr>
          <w:rFonts w:asciiTheme="majorBidi" w:hAnsiTheme="majorBidi" w:cstheme="majorBidi"/>
          <w:sz w:val="28"/>
          <w:szCs w:val="28"/>
        </w:rPr>
        <w:t>,</w:t>
      </w:r>
      <w:r w:rsidR="00C50BB2" w:rsidRPr="00E802CA">
        <w:rPr>
          <w:rFonts w:asciiTheme="majorBidi" w:hAnsiTheme="majorBidi" w:cstheme="majorBidi"/>
          <w:sz w:val="28"/>
          <w:szCs w:val="28"/>
        </w:rPr>
        <w:t xml:space="preserve"> the grains free from </w:t>
      </w:r>
      <w:r w:rsidR="007C0013" w:rsidRPr="00E802CA">
        <w:rPr>
          <w:rFonts w:asciiTheme="majorBidi" w:hAnsiTheme="majorBidi" w:cstheme="majorBidi"/>
          <w:sz w:val="28"/>
          <w:szCs w:val="28"/>
        </w:rPr>
        <w:t>above foreign</w:t>
      </w:r>
      <w:r w:rsidR="00C50BB2" w:rsidRPr="00E802CA">
        <w:rPr>
          <w:rFonts w:asciiTheme="majorBidi" w:hAnsiTheme="majorBidi" w:cstheme="majorBidi"/>
          <w:sz w:val="28"/>
          <w:szCs w:val="28"/>
        </w:rPr>
        <w:t xml:space="preserve"> material and parts of the nodes and rachis make the </w:t>
      </w:r>
      <w:r w:rsidR="00C50BB2" w:rsidRPr="00E802CA">
        <w:rPr>
          <w:rFonts w:asciiTheme="majorBidi" w:hAnsiTheme="majorBidi" w:cstheme="majorBidi"/>
          <w:sz w:val="28"/>
          <w:szCs w:val="28"/>
        </w:rPr>
        <w:lastRenderedPageBreak/>
        <w:t>best milling material for p</w:t>
      </w:r>
      <w:r w:rsidR="007C0013" w:rsidRPr="00E802CA">
        <w:rPr>
          <w:rFonts w:asciiTheme="majorBidi" w:hAnsiTheme="majorBidi" w:cstheme="majorBidi"/>
          <w:sz w:val="28"/>
          <w:szCs w:val="28"/>
        </w:rPr>
        <w:t xml:space="preserve">rocessing into various products, as well as determine the grain or lot price. </w:t>
      </w:r>
      <w:r w:rsidR="00C50BB2" w:rsidRPr="00E802CA">
        <w:rPr>
          <w:rFonts w:asciiTheme="majorBidi" w:hAnsiTheme="majorBidi" w:cstheme="majorBidi"/>
          <w:sz w:val="28"/>
          <w:szCs w:val="28"/>
        </w:rPr>
        <w:t xml:space="preserve"> The purity may be determined by purity tests after separating out various materials present in the bulk</w:t>
      </w:r>
      <w:r w:rsidR="007C0013" w:rsidRPr="00E802CA">
        <w:rPr>
          <w:rFonts w:asciiTheme="majorBidi" w:hAnsiTheme="majorBidi" w:cstheme="majorBidi"/>
          <w:sz w:val="28"/>
          <w:szCs w:val="28"/>
        </w:rPr>
        <w:t xml:space="preserve"> or bags  </w:t>
      </w:r>
      <w:r w:rsidR="00C50BB2" w:rsidRPr="00E802CA">
        <w:rPr>
          <w:rFonts w:asciiTheme="majorBidi" w:hAnsiTheme="majorBidi" w:cstheme="majorBidi"/>
          <w:sz w:val="28"/>
          <w:szCs w:val="28"/>
        </w:rPr>
        <w:t xml:space="preserve"> of </w:t>
      </w:r>
      <w:r w:rsidR="007C0013" w:rsidRPr="00E802CA">
        <w:rPr>
          <w:rFonts w:asciiTheme="majorBidi" w:hAnsiTheme="majorBidi" w:cstheme="majorBidi"/>
          <w:sz w:val="28"/>
          <w:szCs w:val="28"/>
        </w:rPr>
        <w:t xml:space="preserve">grain. </w:t>
      </w:r>
      <w:r w:rsidR="00C50BB2" w:rsidRPr="00E802CA">
        <w:rPr>
          <w:rFonts w:asciiTheme="majorBidi" w:hAnsiTheme="majorBidi" w:cstheme="majorBidi"/>
          <w:sz w:val="28"/>
          <w:szCs w:val="28"/>
        </w:rPr>
        <w:t xml:space="preserve">The purity percent may be worked out by calculating the relative part of pure </w:t>
      </w:r>
      <w:r w:rsidR="007C0013" w:rsidRPr="00E802CA">
        <w:rPr>
          <w:rFonts w:asciiTheme="majorBidi" w:hAnsiTheme="majorBidi" w:cstheme="majorBidi"/>
          <w:sz w:val="28"/>
          <w:szCs w:val="28"/>
        </w:rPr>
        <w:t>grains out</w:t>
      </w:r>
      <w:r w:rsidR="00C50BB2" w:rsidRPr="00E802CA">
        <w:rPr>
          <w:rFonts w:asciiTheme="majorBidi" w:hAnsiTheme="majorBidi" w:cstheme="majorBidi"/>
          <w:sz w:val="28"/>
          <w:szCs w:val="28"/>
        </w:rPr>
        <w:t xml:space="preserve"> of the bulk sample taken and multiplied by hundred:</w:t>
      </w:r>
    </w:p>
    <w:p w:rsidR="00374913" w:rsidRPr="000051F9" w:rsidRDefault="000051F9" w:rsidP="000051F9">
      <w:pPr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theme="majorBidi"/>
              <w:sz w:val="28"/>
              <w:szCs w:val="28"/>
            </w:rPr>
            <m:t>Purity Percent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Weight of pure grains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Weight of bulk sample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</w:rPr>
            <m:t>× 100</m:t>
          </m:r>
        </m:oMath>
      </m:oMathPara>
    </w:p>
    <w:p w:rsidR="000051F9" w:rsidRPr="00E802CA" w:rsidRDefault="000051F9" w:rsidP="000051F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41D9" w:rsidRPr="000051F9" w:rsidRDefault="00D27341" w:rsidP="00E802C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51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</w:t>
      </w:r>
      <w:r w:rsidR="006C41D9" w:rsidRPr="000051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Procedure </w:t>
      </w: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1- Weight 300 gram of sample</w:t>
      </w:r>
      <w:r w:rsidR="000051F9">
        <w:rPr>
          <w:rFonts w:asciiTheme="majorBidi" w:hAnsiTheme="majorBidi" w:cstheme="majorBidi"/>
          <w:sz w:val="28"/>
          <w:szCs w:val="28"/>
        </w:rPr>
        <w:t>.</w:t>
      </w:r>
      <w:r w:rsidRPr="00E802CA">
        <w:rPr>
          <w:rFonts w:asciiTheme="majorBidi" w:hAnsiTheme="majorBidi" w:cstheme="majorBidi"/>
          <w:sz w:val="28"/>
          <w:szCs w:val="28"/>
        </w:rPr>
        <w:t xml:space="preserve"> </w:t>
      </w: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2- Clean and remove the </w:t>
      </w:r>
      <w:r w:rsidR="000051F9">
        <w:rPr>
          <w:rFonts w:asciiTheme="majorBidi" w:hAnsiTheme="majorBidi" w:cstheme="majorBidi"/>
          <w:sz w:val="28"/>
          <w:szCs w:val="28"/>
        </w:rPr>
        <w:t>large foreign materials by hand.</w:t>
      </w: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3-</w:t>
      </w:r>
      <w:r w:rsidR="006E1E4C" w:rsidRPr="00E802CA">
        <w:rPr>
          <w:rFonts w:asciiTheme="majorBidi" w:hAnsiTheme="majorBidi" w:cstheme="majorBidi"/>
          <w:sz w:val="28"/>
          <w:szCs w:val="28"/>
        </w:rPr>
        <w:t xml:space="preserve"> S</w:t>
      </w:r>
      <w:r w:rsidRPr="00E802CA">
        <w:rPr>
          <w:rFonts w:asciiTheme="majorBidi" w:hAnsiTheme="majorBidi" w:cstheme="majorBidi"/>
          <w:sz w:val="28"/>
          <w:szCs w:val="28"/>
        </w:rPr>
        <w:t>hake the sample by suitable sieve for 45 second to remove all the dust and anther small parts.</w:t>
      </w: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4- </w:t>
      </w:r>
      <w:r w:rsidR="00330C09" w:rsidRPr="00E802CA">
        <w:rPr>
          <w:rFonts w:asciiTheme="majorBidi" w:hAnsiTheme="majorBidi" w:cstheme="majorBidi"/>
          <w:sz w:val="28"/>
          <w:szCs w:val="28"/>
        </w:rPr>
        <w:t>Weight</w:t>
      </w:r>
      <w:r w:rsidRPr="00E802CA">
        <w:rPr>
          <w:rFonts w:asciiTheme="majorBidi" w:hAnsiTheme="majorBidi" w:cstheme="majorBidi"/>
          <w:sz w:val="28"/>
          <w:szCs w:val="28"/>
        </w:rPr>
        <w:t xml:space="preserve"> the pure grains and apply above </w:t>
      </w:r>
      <w:r w:rsidR="00330C09" w:rsidRPr="00E802CA">
        <w:rPr>
          <w:rFonts w:asciiTheme="majorBidi" w:hAnsiTheme="majorBidi" w:cstheme="majorBidi"/>
          <w:sz w:val="28"/>
          <w:szCs w:val="28"/>
        </w:rPr>
        <w:t>equation.</w:t>
      </w: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85912" w:rsidRPr="00E802CA" w:rsidRDefault="00F85912" w:rsidP="00E802C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802CA">
        <w:rPr>
          <w:rFonts w:asciiTheme="majorBidi" w:hAnsiTheme="majorBidi" w:cstheme="majorBidi"/>
          <w:b/>
          <w:bCs/>
          <w:sz w:val="28"/>
          <w:szCs w:val="28"/>
        </w:rPr>
        <w:t>Weight of 1000 kernel</w:t>
      </w:r>
    </w:p>
    <w:p w:rsidR="00F85912" w:rsidRPr="00E802CA" w:rsidRDefault="00F85912" w:rsidP="00E802CA">
      <w:pPr>
        <w:jc w:val="both"/>
        <w:rPr>
          <w:rFonts w:asciiTheme="majorBidi" w:hAnsiTheme="majorBidi" w:cstheme="majorBidi"/>
        </w:rPr>
      </w:pPr>
      <w:r w:rsidRPr="00E802CA">
        <w:rPr>
          <w:rFonts w:asciiTheme="majorBidi" w:hAnsiTheme="majorBidi" w:cstheme="majorBidi"/>
          <w:sz w:val="28"/>
          <w:szCs w:val="28"/>
        </w:rPr>
        <w:t>The 1,000 kernel (1,000 K) weight is a measure of seed size. It is the weight in grams of 1,000 seeds. Seed size and the 1,000 K weight can vary from one crop to another, between varieties of the same crop and even from year to year or from field to field of the same variety</w:t>
      </w:r>
      <w:r w:rsidRPr="00E802CA">
        <w:rPr>
          <w:rFonts w:asciiTheme="majorBidi" w:hAnsiTheme="majorBidi" w:cstheme="majorBidi"/>
        </w:rPr>
        <w:t>.</w:t>
      </w:r>
    </w:p>
    <w:tbl>
      <w:tblPr>
        <w:tblpPr w:leftFromText="180" w:rightFromText="180" w:vertAnchor="text" w:horzAnchor="margin" w:tblpY="271"/>
        <w:bidiVisual/>
        <w:tblW w:w="7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5400"/>
      </w:tblGrid>
      <w:tr w:rsidR="00F85912" w:rsidRPr="00E802CA" w:rsidTr="00BB6784">
        <w:trPr>
          <w:trHeight w:val="41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Crops 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Weight of 1000 kernel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Wheat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20-60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>Yellow corn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500 – 1100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Barley 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22-50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Oats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20-45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lastRenderedPageBreak/>
              <w:t xml:space="preserve">Rice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18-35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Millets 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4-8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>pea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60-200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>Lentils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20-60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Bean 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45-1300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85912" w:rsidRPr="00E802CA" w:rsidTr="00BB6784">
        <w:trPr>
          <w:trHeight w:val="476"/>
        </w:trPr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</w:rPr>
              <w:t xml:space="preserve">Soya </w:t>
            </w:r>
          </w:p>
        </w:tc>
        <w:tc>
          <w:tcPr>
            <w:tcW w:w="5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5912" w:rsidRPr="00E802CA" w:rsidRDefault="00F85912" w:rsidP="00E802CA">
            <w:pPr>
              <w:jc w:val="both"/>
              <w:rPr>
                <w:rFonts w:asciiTheme="majorBidi" w:hAnsiTheme="majorBidi" w:cstheme="majorBidi"/>
              </w:rPr>
            </w:pPr>
            <w:r w:rsidRPr="00E802CA">
              <w:rPr>
                <w:rFonts w:asciiTheme="majorBidi" w:hAnsiTheme="majorBidi" w:cstheme="majorBidi"/>
                <w:b/>
                <w:bCs/>
                <w:rtl/>
              </w:rPr>
              <w:t>45-400</w:t>
            </w:r>
            <w:r w:rsidRPr="00E802CA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F85912" w:rsidRPr="00E802CA" w:rsidRDefault="00F85912" w:rsidP="00E802CA">
      <w:pPr>
        <w:jc w:val="both"/>
        <w:rPr>
          <w:rFonts w:asciiTheme="majorBidi" w:hAnsiTheme="majorBidi" w:cstheme="majorBidi"/>
        </w:rPr>
      </w:pPr>
    </w:p>
    <w:p w:rsidR="00F85912" w:rsidRPr="00E802CA" w:rsidRDefault="00F85912" w:rsidP="00E802CA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27341" w:rsidRPr="00E802CA" w:rsidRDefault="00D27341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30C09" w:rsidRPr="00E802CA" w:rsidRDefault="00330C09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81425" w:rsidRPr="00E802CA" w:rsidRDefault="00981425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81425" w:rsidRPr="00E802CA" w:rsidRDefault="00981425" w:rsidP="00E802C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15CEE" w:rsidRPr="000051F9" w:rsidRDefault="000051F9" w:rsidP="00E802C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51F9">
        <w:rPr>
          <w:rFonts w:asciiTheme="majorBidi" w:hAnsiTheme="majorBidi" w:cstheme="majorBidi"/>
          <w:b/>
          <w:bCs/>
          <w:sz w:val="28"/>
          <w:szCs w:val="28"/>
          <w:u w:val="single"/>
        </w:rPr>
        <w:t>Test W</w:t>
      </w:r>
      <w:r w:rsidR="002803A0" w:rsidRPr="000051F9">
        <w:rPr>
          <w:rFonts w:asciiTheme="majorBidi" w:hAnsiTheme="majorBidi" w:cstheme="majorBidi"/>
          <w:b/>
          <w:bCs/>
          <w:sz w:val="28"/>
          <w:szCs w:val="28"/>
          <w:u w:val="single"/>
        </w:rPr>
        <w:t>eight (Hectoliter)</w:t>
      </w:r>
    </w:p>
    <w:p w:rsidR="00330C09" w:rsidRPr="00E802CA" w:rsidRDefault="00330C09" w:rsidP="000051F9">
      <w:pPr>
        <w:autoSpaceDE w:val="0"/>
        <w:autoSpaceDN w:val="0"/>
        <w:adjustRightInd w:val="0"/>
        <w:spacing w:after="0"/>
        <w:ind w:firstLine="720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E802C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“Test Weight”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 xml:space="preserve">is a measure of </w:t>
      </w:r>
      <w:r w:rsidRPr="00E802CA">
        <w:rPr>
          <w:rFonts w:asciiTheme="majorBidi" w:hAnsiTheme="majorBidi" w:cstheme="majorBidi"/>
          <w:b/>
          <w:bCs/>
          <w:color w:val="231F20"/>
          <w:sz w:val="28"/>
          <w:szCs w:val="28"/>
        </w:rPr>
        <w:t>density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. It measures how much a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volume of grain weighs and is expressed in kilograms per hectoliter,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(i.e. how much a hundred liters weighs). Density is used in</w:t>
      </w:r>
      <w:r w:rsidR="006075B8" w:rsidRPr="00E802CA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determining storage and transport requirements; it is also referred to</w:t>
      </w:r>
      <w:r w:rsidR="000051F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 xml:space="preserve">as the </w:t>
      </w:r>
      <w:r w:rsidRPr="00E802C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stowage factor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in shipping.</w:t>
      </w:r>
    </w:p>
    <w:p w:rsidR="000C2DF3" w:rsidRDefault="000051F9" w:rsidP="000051F9">
      <w:pPr>
        <w:jc w:val="both"/>
        <w:rPr>
          <w:rFonts w:asciiTheme="majorBidi" w:hAnsiTheme="majorBidi" w:cstheme="majorBidi"/>
          <w:color w:val="231F20"/>
          <w:sz w:val="28"/>
          <w:szCs w:val="28"/>
        </w:rPr>
      </w:pPr>
      <w:r>
        <w:rPr>
          <w:rFonts w:asciiTheme="majorBidi" w:hAnsiTheme="majorBidi" w:cstheme="majorBidi"/>
          <w:color w:val="231F20"/>
          <w:sz w:val="28"/>
          <w:szCs w:val="28"/>
        </w:rPr>
        <w:t>For example:</w:t>
      </w:r>
    </w:p>
    <w:p w:rsidR="002E4573" w:rsidRPr="00E802CA" w:rsidRDefault="006075B8" w:rsidP="000C2DF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In</w:t>
      </w:r>
      <w:r w:rsidR="002E4573" w:rsidRPr="00E802CA">
        <w:rPr>
          <w:rFonts w:asciiTheme="majorBidi" w:hAnsiTheme="majorBidi" w:cstheme="majorBidi"/>
          <w:sz w:val="28"/>
          <w:szCs w:val="28"/>
        </w:rPr>
        <w:t xml:space="preserve"> shipping, the </w:t>
      </w:r>
      <w:r w:rsidR="002E4573" w:rsidRPr="00E802CA">
        <w:rPr>
          <w:rFonts w:asciiTheme="majorBidi" w:hAnsiTheme="majorBidi" w:cstheme="majorBidi"/>
          <w:b/>
          <w:bCs/>
          <w:sz w:val="28"/>
          <w:szCs w:val="28"/>
        </w:rPr>
        <w:t>stowage factor</w:t>
      </w:r>
      <w:r w:rsidR="002E4573" w:rsidRPr="00E802CA">
        <w:rPr>
          <w:rFonts w:asciiTheme="majorBidi" w:hAnsiTheme="majorBidi" w:cstheme="majorBidi"/>
          <w:sz w:val="28"/>
          <w:szCs w:val="28"/>
        </w:rPr>
        <w:t xml:space="preserve"> indicates how many cubic meters of space one metric ton of a particular type of cargo occupies in a hold of a </w:t>
      </w:r>
      <w:hyperlink r:id="rId12" w:tooltip="Cargo ship" w:history="1">
        <w:r w:rsidR="002E4573" w:rsidRPr="00E802C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cargo ship</w:t>
        </w:r>
      </w:hyperlink>
      <w:r w:rsidR="00932EE0" w:rsidRPr="00E802CA">
        <w:rPr>
          <w:rFonts w:asciiTheme="majorBidi" w:hAnsiTheme="majorBidi" w:cstheme="majorBidi"/>
          <w:sz w:val="28"/>
          <w:szCs w:val="28"/>
        </w:rPr>
        <w:t>.</w:t>
      </w:r>
    </w:p>
    <w:p w:rsidR="002E4573" w:rsidRPr="00E802CA" w:rsidRDefault="006B7F79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wheat 1.27</w:t>
      </w:r>
      <w:r w:rsidR="002E4573" w:rsidRPr="00E802CA">
        <w:rPr>
          <w:rFonts w:asciiTheme="majorBidi" w:hAnsiTheme="majorBidi" w:cstheme="majorBidi"/>
          <w:sz w:val="28"/>
          <w:szCs w:val="28"/>
        </w:rPr>
        <w:t xml:space="preserve"> m</w:t>
      </w:r>
      <w:r w:rsidR="002E4573" w:rsidRPr="00E802CA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2E4573" w:rsidRPr="00E802CA">
        <w:rPr>
          <w:rFonts w:asciiTheme="majorBidi" w:hAnsiTheme="majorBidi" w:cstheme="majorBidi"/>
          <w:sz w:val="28"/>
          <w:szCs w:val="28"/>
        </w:rPr>
        <w:t>/ton</w:t>
      </w:r>
    </w:p>
    <w:p w:rsidR="002E4573" w:rsidRPr="00E802CA" w:rsidRDefault="006B7F79" w:rsidP="00E802CA">
      <w:p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Iron</w:t>
      </w:r>
      <w:r w:rsidR="002E4573" w:rsidRPr="00E802CA">
        <w:rPr>
          <w:rFonts w:asciiTheme="majorBidi" w:hAnsiTheme="majorBidi" w:cstheme="majorBidi"/>
          <w:sz w:val="28"/>
          <w:szCs w:val="28"/>
        </w:rPr>
        <w:t xml:space="preserve"> ore 0.40 m</w:t>
      </w:r>
      <w:r w:rsidR="002E4573" w:rsidRPr="00E802CA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2E4573" w:rsidRPr="00E802CA">
        <w:rPr>
          <w:rFonts w:asciiTheme="majorBidi" w:hAnsiTheme="majorBidi" w:cstheme="majorBidi"/>
          <w:sz w:val="28"/>
          <w:szCs w:val="28"/>
        </w:rPr>
        <w:t xml:space="preserve">/ ton </w:t>
      </w:r>
    </w:p>
    <w:p w:rsidR="00621A2F" w:rsidRDefault="008A293B" w:rsidP="000C2DF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>This t</w:t>
      </w:r>
      <w:r w:rsidR="00621A2F" w:rsidRPr="00E802CA">
        <w:rPr>
          <w:rFonts w:asciiTheme="majorBidi" w:hAnsiTheme="majorBidi" w:cstheme="majorBidi"/>
          <w:sz w:val="28"/>
          <w:szCs w:val="28"/>
        </w:rPr>
        <w:t xml:space="preserve">est is conducted usually on the grains-free of impurities completely, and the benefit of this test is given </w:t>
      </w:r>
      <w:r w:rsidRPr="00E802CA">
        <w:rPr>
          <w:rFonts w:asciiTheme="majorBidi" w:hAnsiTheme="majorBidi" w:cstheme="majorBidi"/>
          <w:sz w:val="28"/>
          <w:szCs w:val="28"/>
        </w:rPr>
        <w:t xml:space="preserve">an </w:t>
      </w:r>
      <w:r w:rsidR="00621A2F" w:rsidRPr="00E802CA">
        <w:rPr>
          <w:rFonts w:asciiTheme="majorBidi" w:hAnsiTheme="majorBidi" w:cstheme="majorBidi"/>
          <w:sz w:val="28"/>
          <w:szCs w:val="28"/>
        </w:rPr>
        <w:t xml:space="preserve">idea on degree </w:t>
      </w:r>
      <w:r w:rsidRPr="00E802CA">
        <w:rPr>
          <w:rFonts w:asciiTheme="majorBidi" w:hAnsiTheme="majorBidi" w:cstheme="majorBidi"/>
          <w:sz w:val="28"/>
          <w:szCs w:val="28"/>
        </w:rPr>
        <w:t>of filled grain by comparing the weights of a fixed-size samples of grain</w:t>
      </w:r>
      <w:r w:rsidR="006075B8" w:rsidRPr="00E802CA">
        <w:rPr>
          <w:rFonts w:asciiTheme="majorBidi" w:hAnsiTheme="majorBidi" w:cstheme="majorBidi"/>
          <w:sz w:val="28"/>
          <w:szCs w:val="28"/>
        </w:rPr>
        <w:t>s,</w:t>
      </w:r>
      <w:r w:rsidR="00621A2F" w:rsidRPr="00E802CA">
        <w:rPr>
          <w:rFonts w:asciiTheme="majorBidi" w:hAnsiTheme="majorBidi" w:cstheme="majorBidi"/>
          <w:sz w:val="28"/>
          <w:szCs w:val="28"/>
        </w:rPr>
        <w:t xml:space="preserve"> hence inferred high or low the exact expected when grinding</w:t>
      </w:r>
      <w:r w:rsidRPr="00E802CA">
        <w:rPr>
          <w:rFonts w:asciiTheme="majorBidi" w:hAnsiTheme="majorBidi" w:cstheme="majorBidi"/>
          <w:sz w:val="28"/>
          <w:szCs w:val="28"/>
        </w:rPr>
        <w:t xml:space="preserve"> or </w:t>
      </w:r>
      <w:r w:rsidR="006075B8" w:rsidRPr="00E802CA">
        <w:rPr>
          <w:rFonts w:asciiTheme="majorBidi" w:hAnsiTheme="majorBidi" w:cstheme="majorBidi"/>
          <w:sz w:val="28"/>
          <w:szCs w:val="28"/>
        </w:rPr>
        <w:t>milling grains</w:t>
      </w:r>
      <w:r w:rsidR="00621A2F" w:rsidRPr="00E802CA">
        <w:rPr>
          <w:rFonts w:asciiTheme="majorBidi" w:hAnsiTheme="majorBidi" w:cstheme="majorBidi"/>
          <w:sz w:val="28"/>
          <w:szCs w:val="28"/>
        </w:rPr>
        <w:t xml:space="preserve">, </w:t>
      </w:r>
      <w:r w:rsidR="006075B8" w:rsidRPr="00E802CA">
        <w:rPr>
          <w:rFonts w:asciiTheme="majorBidi" w:hAnsiTheme="majorBidi" w:cstheme="majorBidi"/>
          <w:sz w:val="28"/>
          <w:szCs w:val="28"/>
        </w:rPr>
        <w:t xml:space="preserve">there are </w:t>
      </w:r>
      <w:r w:rsidR="00621A2F" w:rsidRPr="00E802CA">
        <w:rPr>
          <w:rFonts w:asciiTheme="majorBidi" w:hAnsiTheme="majorBidi" w:cstheme="majorBidi"/>
          <w:sz w:val="28"/>
          <w:szCs w:val="28"/>
        </w:rPr>
        <w:t>a special equipment</w:t>
      </w:r>
      <w:r w:rsidR="006075B8" w:rsidRPr="00E802CA">
        <w:rPr>
          <w:rFonts w:asciiTheme="majorBidi" w:hAnsiTheme="majorBidi" w:cstheme="majorBidi"/>
          <w:sz w:val="28"/>
          <w:szCs w:val="28"/>
        </w:rPr>
        <w:t xml:space="preserve"> used to measurement </w:t>
      </w:r>
      <w:r w:rsidR="004E53DF" w:rsidRPr="00E802CA">
        <w:rPr>
          <w:rFonts w:asciiTheme="majorBidi" w:hAnsiTheme="majorBidi" w:cstheme="majorBidi"/>
          <w:sz w:val="28"/>
          <w:szCs w:val="28"/>
        </w:rPr>
        <w:t>of test</w:t>
      </w:r>
      <w:r w:rsidR="006075B8" w:rsidRPr="00E802CA">
        <w:rPr>
          <w:rFonts w:asciiTheme="majorBidi" w:hAnsiTheme="majorBidi" w:cstheme="majorBidi"/>
          <w:sz w:val="28"/>
          <w:szCs w:val="28"/>
        </w:rPr>
        <w:t xml:space="preserve"> weight (hectoliter)</w:t>
      </w:r>
      <w:r w:rsidR="004E53DF" w:rsidRPr="00E802CA">
        <w:rPr>
          <w:rFonts w:asciiTheme="majorBidi" w:hAnsiTheme="majorBidi" w:cstheme="majorBidi"/>
          <w:sz w:val="28"/>
          <w:szCs w:val="28"/>
        </w:rPr>
        <w:t>.</w:t>
      </w:r>
      <w:r w:rsidR="000C2DF3">
        <w:rPr>
          <w:rFonts w:asciiTheme="majorBidi" w:hAnsiTheme="majorBidi" w:cstheme="majorBidi"/>
          <w:sz w:val="28"/>
          <w:szCs w:val="28"/>
        </w:rPr>
        <w:t xml:space="preserve"> </w:t>
      </w:r>
    </w:p>
    <w:p w:rsidR="000C2DF3" w:rsidRDefault="000C2DF3" w:rsidP="000C2DF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0C2DF3" w:rsidRDefault="000C2DF3" w:rsidP="000C2DF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0C2DF3" w:rsidRDefault="000C2DF3" w:rsidP="000C2DF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0C2DF3" w:rsidRDefault="000C2DF3" w:rsidP="000C2DF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4E53DF" w:rsidRPr="000C2DF3" w:rsidRDefault="004E53DF" w:rsidP="000C2DF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C2DF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The procedure:</w:t>
      </w:r>
    </w:p>
    <w:p w:rsidR="00C73819" w:rsidRPr="00E802CA" w:rsidRDefault="004E53DF" w:rsidP="000C2DF3">
      <w:pPr>
        <w:jc w:val="center"/>
        <w:rPr>
          <w:rFonts w:asciiTheme="majorBidi" w:hAnsiTheme="majorBidi" w:cstheme="majorBidi"/>
        </w:rPr>
      </w:pPr>
      <w:r w:rsidRPr="00E802CA">
        <w:rPr>
          <w:rFonts w:asciiTheme="majorBidi" w:hAnsiTheme="majorBidi" w:cstheme="majorBidi"/>
          <w:i/>
          <w:iCs/>
          <w:noProof/>
          <w:sz w:val="28"/>
          <w:szCs w:val="28"/>
        </w:rPr>
        <w:drawing>
          <wp:inline distT="0" distB="0" distL="0" distR="0">
            <wp:extent cx="5695950" cy="1466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DF" w:rsidRPr="00E802CA" w:rsidRDefault="004E53DF" w:rsidP="000C2DF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First of </w:t>
      </w:r>
      <w:r w:rsidR="007D7DED" w:rsidRPr="00E802CA">
        <w:rPr>
          <w:rFonts w:asciiTheme="majorBidi" w:hAnsiTheme="majorBidi" w:cstheme="majorBidi"/>
          <w:sz w:val="28"/>
          <w:szCs w:val="28"/>
        </w:rPr>
        <w:t>all,</w:t>
      </w:r>
      <w:r w:rsidRPr="00E802CA">
        <w:rPr>
          <w:rFonts w:asciiTheme="majorBidi" w:hAnsiTheme="majorBidi" w:cstheme="majorBidi"/>
          <w:sz w:val="28"/>
          <w:szCs w:val="28"/>
        </w:rPr>
        <w:t xml:space="preserve"> the grains </w:t>
      </w:r>
      <w:r w:rsidR="007D7DED" w:rsidRPr="00E802CA">
        <w:rPr>
          <w:rFonts w:asciiTheme="majorBidi" w:hAnsiTheme="majorBidi" w:cstheme="majorBidi"/>
          <w:sz w:val="28"/>
          <w:szCs w:val="28"/>
        </w:rPr>
        <w:t>sample divided</w:t>
      </w:r>
      <w:r w:rsidR="00C73819" w:rsidRPr="00E802CA">
        <w:rPr>
          <w:rFonts w:asciiTheme="majorBidi" w:hAnsiTheme="majorBidi" w:cstheme="majorBidi"/>
          <w:sz w:val="28"/>
          <w:szCs w:val="28"/>
        </w:rPr>
        <w:t xml:space="preserve"> by</w:t>
      </w:r>
      <w:r w:rsidRPr="00E802CA">
        <w:rPr>
          <w:rFonts w:asciiTheme="majorBidi" w:hAnsiTheme="majorBidi" w:cstheme="majorBidi"/>
          <w:sz w:val="28"/>
          <w:szCs w:val="28"/>
        </w:rPr>
        <w:t xml:space="preserve"> (</w:t>
      </w:r>
      <w:r w:rsidRPr="00E802C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Boerner Divider </w:t>
      </w:r>
      <w:r w:rsidRPr="00E802CA">
        <w:rPr>
          <w:rFonts w:asciiTheme="majorBidi" w:hAnsiTheme="majorBidi" w:cstheme="majorBidi"/>
          <w:color w:val="231F20"/>
          <w:sz w:val="28"/>
          <w:szCs w:val="28"/>
        </w:rPr>
        <w:t>fig</w:t>
      </w:r>
      <w:r w:rsidRPr="00E802C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:1)</w:t>
      </w:r>
    </w:p>
    <w:p w:rsidR="00621A2F" w:rsidRPr="00E802CA" w:rsidRDefault="004E53DF" w:rsidP="000C2DF3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to two </w:t>
      </w:r>
      <w:r w:rsidR="000C2DF3" w:rsidRPr="00E802CA">
        <w:rPr>
          <w:rFonts w:asciiTheme="majorBidi" w:hAnsiTheme="majorBidi" w:cstheme="majorBidi"/>
          <w:sz w:val="28"/>
          <w:szCs w:val="28"/>
        </w:rPr>
        <w:t>equal parts then</w:t>
      </w:r>
      <w:r w:rsidRPr="00E802CA">
        <w:rPr>
          <w:rFonts w:asciiTheme="majorBidi" w:hAnsiTheme="majorBidi" w:cstheme="majorBidi"/>
          <w:sz w:val="28"/>
          <w:szCs w:val="28"/>
        </w:rPr>
        <w:t xml:space="preserve"> to four </w:t>
      </w:r>
      <w:r w:rsidR="00C73819" w:rsidRPr="00E802CA">
        <w:rPr>
          <w:rFonts w:asciiTheme="majorBidi" w:hAnsiTheme="majorBidi" w:cstheme="majorBidi"/>
          <w:sz w:val="28"/>
          <w:szCs w:val="28"/>
        </w:rPr>
        <w:t xml:space="preserve">even </w:t>
      </w:r>
      <w:r w:rsidR="000C2DF3" w:rsidRPr="00E802CA">
        <w:rPr>
          <w:rFonts w:asciiTheme="majorBidi" w:hAnsiTheme="majorBidi" w:cstheme="majorBidi"/>
          <w:sz w:val="28"/>
          <w:szCs w:val="28"/>
        </w:rPr>
        <w:t>reach around</w:t>
      </w:r>
      <w:r w:rsidR="00C73819" w:rsidRPr="00E802CA">
        <w:rPr>
          <w:rFonts w:asciiTheme="majorBidi" w:hAnsiTheme="majorBidi" w:cstheme="majorBidi"/>
          <w:sz w:val="28"/>
          <w:szCs w:val="28"/>
        </w:rPr>
        <w:t xml:space="preserve"> </w:t>
      </w:r>
      <w:r w:rsidR="000C2DF3" w:rsidRPr="00E802CA">
        <w:rPr>
          <w:rFonts w:asciiTheme="majorBidi" w:hAnsiTheme="majorBidi" w:cstheme="majorBidi"/>
          <w:sz w:val="28"/>
          <w:szCs w:val="28"/>
        </w:rPr>
        <w:t>quarter liter.</w:t>
      </w:r>
    </w:p>
    <w:p w:rsidR="00C73819" w:rsidRPr="00E802CA" w:rsidRDefault="00C73819" w:rsidP="000C2DF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Filling the upper container with </w:t>
      </w:r>
      <w:r w:rsidR="009E4A0C" w:rsidRPr="00E802CA">
        <w:rPr>
          <w:rFonts w:asciiTheme="majorBidi" w:hAnsiTheme="majorBidi" w:cstheme="majorBidi"/>
          <w:sz w:val="28"/>
          <w:szCs w:val="28"/>
        </w:rPr>
        <w:t>grains.</w:t>
      </w:r>
    </w:p>
    <w:p w:rsidR="00C73819" w:rsidRPr="000C2DF3" w:rsidRDefault="002F03BE" w:rsidP="000C2DF3">
      <w:pPr>
        <w:pStyle w:val="ListParagraph"/>
        <w:numPr>
          <w:ilvl w:val="0"/>
          <w:numId w:val="10"/>
        </w:numPr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0C2DF3">
        <w:rPr>
          <w:rFonts w:asciiTheme="majorBidi" w:hAnsiTheme="majorBidi" w:cstheme="majorBidi"/>
          <w:color w:val="231F20"/>
          <w:sz w:val="28"/>
          <w:szCs w:val="28"/>
        </w:rPr>
        <w:t>Remove the cutter bar swiftly so that the grain falls from</w:t>
      </w:r>
      <w:r w:rsidRPr="000C2DF3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F47992" w:rsidRPr="000C2DF3">
        <w:rPr>
          <w:rStyle w:val="hps"/>
          <w:rFonts w:asciiTheme="majorBidi" w:hAnsiTheme="majorBidi" w:cstheme="majorBidi"/>
          <w:sz w:val="28"/>
          <w:szCs w:val="28"/>
        </w:rPr>
        <w:t>the</w:t>
      </w:r>
      <w:r w:rsidRPr="000C2DF3">
        <w:rPr>
          <w:rStyle w:val="hps"/>
          <w:rFonts w:asciiTheme="majorBidi" w:hAnsiTheme="majorBidi" w:cstheme="majorBidi"/>
          <w:sz w:val="28"/>
          <w:szCs w:val="28"/>
        </w:rPr>
        <w:t xml:space="preserve"> upper </w:t>
      </w:r>
      <w:r w:rsidR="00F41E12" w:rsidRPr="000C2DF3">
        <w:rPr>
          <w:rStyle w:val="hps"/>
          <w:rFonts w:asciiTheme="majorBidi" w:hAnsiTheme="majorBidi" w:cstheme="majorBidi"/>
          <w:sz w:val="28"/>
          <w:szCs w:val="28"/>
        </w:rPr>
        <w:t>container into</w:t>
      </w:r>
      <w:r w:rsidR="00F47992" w:rsidRPr="000C2DF3">
        <w:rPr>
          <w:rStyle w:val="hps"/>
          <w:rFonts w:asciiTheme="majorBidi" w:hAnsiTheme="majorBidi" w:cstheme="majorBidi"/>
          <w:sz w:val="28"/>
          <w:szCs w:val="28"/>
        </w:rPr>
        <w:t xml:space="preserve"> lower container.</w:t>
      </w:r>
    </w:p>
    <w:p w:rsidR="00F47992" w:rsidRPr="00E802CA" w:rsidRDefault="00F47992" w:rsidP="000C2DF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Remove the excessive grains on the surface of lower container. </w:t>
      </w:r>
    </w:p>
    <w:p w:rsidR="00F47992" w:rsidRPr="00E802CA" w:rsidRDefault="00F47992" w:rsidP="000C2DF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The lower container with sample or (just the sample) will be </w:t>
      </w:r>
      <w:r w:rsidR="002F03BE" w:rsidRPr="00E802CA">
        <w:rPr>
          <w:rFonts w:asciiTheme="majorBidi" w:hAnsiTheme="majorBidi" w:cstheme="majorBidi"/>
          <w:sz w:val="28"/>
          <w:szCs w:val="28"/>
        </w:rPr>
        <w:t>weighted.</w:t>
      </w:r>
    </w:p>
    <w:p w:rsidR="002F03BE" w:rsidRPr="00E802CA" w:rsidRDefault="002F03BE" w:rsidP="000C2DF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E802CA">
        <w:rPr>
          <w:rFonts w:asciiTheme="majorBidi" w:hAnsiTheme="majorBidi" w:cstheme="majorBidi"/>
          <w:sz w:val="28"/>
          <w:szCs w:val="28"/>
        </w:rPr>
        <w:t xml:space="preserve">The weight multiply by 4 to convert </w:t>
      </w:r>
      <w:r w:rsidR="00963C79" w:rsidRPr="00E802CA">
        <w:rPr>
          <w:rFonts w:asciiTheme="majorBidi" w:hAnsiTheme="majorBidi" w:cstheme="majorBidi"/>
          <w:sz w:val="28"/>
          <w:szCs w:val="28"/>
        </w:rPr>
        <w:t>the weight</w:t>
      </w:r>
      <w:r w:rsidR="00963C79">
        <w:rPr>
          <w:rFonts w:asciiTheme="majorBidi" w:hAnsiTheme="majorBidi" w:cstheme="majorBidi"/>
          <w:sz w:val="28"/>
          <w:szCs w:val="28"/>
        </w:rPr>
        <w:t xml:space="preserve"> to liter.</w:t>
      </w:r>
    </w:p>
    <w:p w:rsidR="002F03BE" w:rsidRPr="00E802CA" w:rsidRDefault="00963C79" w:rsidP="000C2DF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for convert </w:t>
      </w:r>
      <w:r w:rsidR="002F03BE" w:rsidRPr="00E802CA">
        <w:rPr>
          <w:rFonts w:asciiTheme="majorBidi" w:hAnsiTheme="majorBidi" w:cstheme="majorBidi"/>
          <w:sz w:val="28"/>
          <w:szCs w:val="28"/>
        </w:rPr>
        <w:t xml:space="preserve">weight to hectoliter multiply 4 and then 100 </w:t>
      </w:r>
    </w:p>
    <w:sectPr w:rsidR="002F03BE" w:rsidRPr="00E802CA" w:rsidSect="00E802C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E3" w:rsidRDefault="00151BE3" w:rsidP="00484AE0">
      <w:pPr>
        <w:spacing w:after="0" w:line="240" w:lineRule="auto"/>
      </w:pPr>
      <w:r>
        <w:separator/>
      </w:r>
    </w:p>
  </w:endnote>
  <w:endnote w:type="continuationSeparator" w:id="0">
    <w:p w:rsidR="00151BE3" w:rsidRDefault="00151BE3" w:rsidP="0048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78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02CA" w:rsidRDefault="00E802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50" w:rsidRPr="00F8325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84AE0" w:rsidRDefault="0048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E3" w:rsidRDefault="00151BE3" w:rsidP="00484AE0">
      <w:pPr>
        <w:spacing w:after="0" w:line="240" w:lineRule="auto"/>
      </w:pPr>
      <w:r>
        <w:separator/>
      </w:r>
    </w:p>
  </w:footnote>
  <w:footnote w:type="continuationSeparator" w:id="0">
    <w:p w:rsidR="00151BE3" w:rsidRDefault="00151BE3" w:rsidP="0048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59" w:rsidRDefault="00CF7259" w:rsidP="00CF7259">
    <w:pPr>
      <w:pStyle w:val="Header"/>
      <w:jc w:val="right"/>
    </w:pPr>
    <w:r>
      <w:t>Mrs. Darwin Hawar Mohammed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E0D"/>
    <w:multiLevelType w:val="hybridMultilevel"/>
    <w:tmpl w:val="5FAE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375"/>
    <w:multiLevelType w:val="hybridMultilevel"/>
    <w:tmpl w:val="A870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4F1A"/>
    <w:multiLevelType w:val="hybridMultilevel"/>
    <w:tmpl w:val="7CD0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2385B"/>
    <w:multiLevelType w:val="hybridMultilevel"/>
    <w:tmpl w:val="8DE2A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DF3FA2"/>
    <w:multiLevelType w:val="hybridMultilevel"/>
    <w:tmpl w:val="44EA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E86"/>
    <w:multiLevelType w:val="hybridMultilevel"/>
    <w:tmpl w:val="2018A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3F87"/>
    <w:multiLevelType w:val="hybridMultilevel"/>
    <w:tmpl w:val="A7B41A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D45D9C"/>
    <w:multiLevelType w:val="hybridMultilevel"/>
    <w:tmpl w:val="CD54C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1016"/>
    <w:multiLevelType w:val="hybridMultilevel"/>
    <w:tmpl w:val="B9022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C559E1"/>
    <w:multiLevelType w:val="hybridMultilevel"/>
    <w:tmpl w:val="E534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B5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6CA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404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A2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CA3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27B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CC4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464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F07E7"/>
    <w:multiLevelType w:val="hybridMultilevel"/>
    <w:tmpl w:val="A46C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492"/>
    <w:rsid w:val="000051F9"/>
    <w:rsid w:val="00034474"/>
    <w:rsid w:val="000542BA"/>
    <w:rsid w:val="000A0BC7"/>
    <w:rsid w:val="000A62B0"/>
    <w:rsid w:val="000C0C86"/>
    <w:rsid w:val="000C2DF3"/>
    <w:rsid w:val="00145AFF"/>
    <w:rsid w:val="00151BE3"/>
    <w:rsid w:val="00191EBE"/>
    <w:rsid w:val="001B1BD1"/>
    <w:rsid w:val="001C16E1"/>
    <w:rsid w:val="00215CEE"/>
    <w:rsid w:val="002803A0"/>
    <w:rsid w:val="002A6C24"/>
    <w:rsid w:val="002C4EC1"/>
    <w:rsid w:val="002D6172"/>
    <w:rsid w:val="002E4573"/>
    <w:rsid w:val="002F03BE"/>
    <w:rsid w:val="002F369C"/>
    <w:rsid w:val="00306C6E"/>
    <w:rsid w:val="003215D1"/>
    <w:rsid w:val="00330C09"/>
    <w:rsid w:val="003561A8"/>
    <w:rsid w:val="00374913"/>
    <w:rsid w:val="003E04EC"/>
    <w:rsid w:val="00484AE0"/>
    <w:rsid w:val="004E4BB7"/>
    <w:rsid w:val="004E53DF"/>
    <w:rsid w:val="004E67CC"/>
    <w:rsid w:val="004F1C15"/>
    <w:rsid w:val="00511683"/>
    <w:rsid w:val="00563BE6"/>
    <w:rsid w:val="00571ABC"/>
    <w:rsid w:val="00582182"/>
    <w:rsid w:val="005C4867"/>
    <w:rsid w:val="005F3908"/>
    <w:rsid w:val="006075B8"/>
    <w:rsid w:val="00621A2F"/>
    <w:rsid w:val="0063385A"/>
    <w:rsid w:val="00675492"/>
    <w:rsid w:val="006B7F79"/>
    <w:rsid w:val="006C41D9"/>
    <w:rsid w:val="006E1E4C"/>
    <w:rsid w:val="007146F3"/>
    <w:rsid w:val="0077315F"/>
    <w:rsid w:val="007A1D0D"/>
    <w:rsid w:val="007C0013"/>
    <w:rsid w:val="007D7DED"/>
    <w:rsid w:val="0080392D"/>
    <w:rsid w:val="00814BC6"/>
    <w:rsid w:val="00837C20"/>
    <w:rsid w:val="00855DE6"/>
    <w:rsid w:val="008602F6"/>
    <w:rsid w:val="008A293B"/>
    <w:rsid w:val="008B44A1"/>
    <w:rsid w:val="008D7F34"/>
    <w:rsid w:val="00932EE0"/>
    <w:rsid w:val="00942494"/>
    <w:rsid w:val="00963C79"/>
    <w:rsid w:val="00981425"/>
    <w:rsid w:val="009D60A5"/>
    <w:rsid w:val="009E4A0C"/>
    <w:rsid w:val="00A10FDB"/>
    <w:rsid w:val="00A149E4"/>
    <w:rsid w:val="00A166B9"/>
    <w:rsid w:val="00A43E70"/>
    <w:rsid w:val="00A63A1B"/>
    <w:rsid w:val="00A64CFB"/>
    <w:rsid w:val="00A767D7"/>
    <w:rsid w:val="00A955EA"/>
    <w:rsid w:val="00AF2F61"/>
    <w:rsid w:val="00B80CB9"/>
    <w:rsid w:val="00BE1200"/>
    <w:rsid w:val="00C50BB2"/>
    <w:rsid w:val="00C73819"/>
    <w:rsid w:val="00C74CF0"/>
    <w:rsid w:val="00CC10B1"/>
    <w:rsid w:val="00CF7259"/>
    <w:rsid w:val="00D27341"/>
    <w:rsid w:val="00D541B9"/>
    <w:rsid w:val="00DC2E5C"/>
    <w:rsid w:val="00DE61F0"/>
    <w:rsid w:val="00E64319"/>
    <w:rsid w:val="00E802CA"/>
    <w:rsid w:val="00E903FC"/>
    <w:rsid w:val="00EC637A"/>
    <w:rsid w:val="00F1361C"/>
    <w:rsid w:val="00F3341E"/>
    <w:rsid w:val="00F41E12"/>
    <w:rsid w:val="00F45248"/>
    <w:rsid w:val="00F47992"/>
    <w:rsid w:val="00F60EF4"/>
    <w:rsid w:val="00F74163"/>
    <w:rsid w:val="00F83250"/>
    <w:rsid w:val="00F85912"/>
    <w:rsid w:val="00FC4682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EFF5"/>
  <w15:docId w15:val="{BAF969E1-3935-4203-8314-7DCD030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4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AFF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A767D7"/>
    <w:pPr>
      <w:autoSpaceDE w:val="0"/>
      <w:autoSpaceDN w:val="0"/>
      <w:adjustRightInd w:val="0"/>
      <w:spacing w:after="0" w:line="201" w:lineRule="atLeast"/>
    </w:pPr>
    <w:rPr>
      <w:rFonts w:ascii="Helvetica" w:hAnsi="Helvetic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14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50B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4573"/>
    <w:rPr>
      <w:color w:val="0000FF"/>
      <w:u w:val="single"/>
    </w:rPr>
  </w:style>
  <w:style w:type="character" w:customStyle="1" w:styleId="hps">
    <w:name w:val="hps"/>
    <w:basedOn w:val="DefaultParagraphFont"/>
    <w:rsid w:val="00F47992"/>
  </w:style>
  <w:style w:type="paragraph" w:styleId="Header">
    <w:name w:val="header"/>
    <w:basedOn w:val="Normal"/>
    <w:link w:val="HeaderChar"/>
    <w:uiPriority w:val="99"/>
    <w:unhideWhenUsed/>
    <w:rsid w:val="00484A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E0"/>
  </w:style>
  <w:style w:type="paragraph" w:styleId="Footer">
    <w:name w:val="footer"/>
    <w:basedOn w:val="Normal"/>
    <w:link w:val="FooterChar"/>
    <w:uiPriority w:val="99"/>
    <w:unhideWhenUsed/>
    <w:rsid w:val="00484A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E0"/>
  </w:style>
  <w:style w:type="character" w:styleId="PlaceholderText">
    <w:name w:val="Placeholder Text"/>
    <w:basedOn w:val="DefaultParagraphFont"/>
    <w:uiPriority w:val="99"/>
    <w:semiHidden/>
    <w:rsid w:val="00005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ERBIL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 </cp:lastModifiedBy>
  <cp:revision>59</cp:revision>
  <cp:lastPrinted>2021-10-12T19:46:00Z</cp:lastPrinted>
  <dcterms:created xsi:type="dcterms:W3CDTF">2011-10-14T16:36:00Z</dcterms:created>
  <dcterms:modified xsi:type="dcterms:W3CDTF">2021-10-12T19:48:00Z</dcterms:modified>
</cp:coreProperties>
</file>